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1801" w:tblpY="-2243"/>
        <w:tblOverlap w:val="never"/>
        <w:tblW w:w="9244" w:type="dxa"/>
        <w:tblInd w:w="0" w:type="dxa"/>
        <w:tblCellMar>
          <w:left w:w="141" w:type="dxa"/>
          <w:right w:w="115" w:type="dxa"/>
        </w:tblCellMar>
        <w:tblLook w:val="04A0" w:firstRow="1" w:lastRow="0" w:firstColumn="1" w:lastColumn="0" w:noHBand="0" w:noVBand="1"/>
      </w:tblPr>
      <w:tblGrid>
        <w:gridCol w:w="9244"/>
      </w:tblGrid>
      <w:tr w:rsidR="00CD7427" w14:paraId="60BD16AB" w14:textId="77777777" w:rsidTr="004220F7">
        <w:trPr>
          <w:trHeight w:val="1862"/>
        </w:trPr>
        <w:tc>
          <w:tcPr>
            <w:tcW w:w="9244" w:type="dxa"/>
            <w:tcBorders>
              <w:top w:val="single" w:sz="20" w:space="0" w:color="7CF07F"/>
              <w:left w:val="single" w:sz="20" w:space="0" w:color="7CF07F"/>
              <w:bottom w:val="single" w:sz="20" w:space="0" w:color="7CF07F"/>
              <w:right w:val="single" w:sz="20" w:space="0" w:color="7CF07F"/>
            </w:tcBorders>
            <w:shd w:val="clear" w:color="auto" w:fill="BFBFBF"/>
            <w:vAlign w:val="center"/>
          </w:tcPr>
          <w:p w14:paraId="577C47F8" w14:textId="77777777" w:rsidR="00CD7427" w:rsidRDefault="00E656C7">
            <w:pPr>
              <w:spacing w:after="30" w:line="259" w:lineRule="auto"/>
              <w:ind w:left="29" w:firstLine="0"/>
              <w:jc w:val="left"/>
            </w:pPr>
            <w:r>
              <w:rPr>
                <w:rFonts w:ascii="Arial" w:eastAsia="Arial" w:hAnsi="Arial" w:cs="Arial"/>
                <w:b/>
                <w:sz w:val="24"/>
              </w:rPr>
              <w:t>Marie ABESSOLO</w:t>
            </w:r>
          </w:p>
          <w:p w14:paraId="55E1E2DD" w14:textId="77777777" w:rsidR="00CD7427" w:rsidRDefault="00B60399">
            <w:pPr>
              <w:spacing w:after="18" w:line="259" w:lineRule="auto"/>
              <w:ind w:left="29" w:firstLine="0"/>
              <w:jc w:val="left"/>
            </w:pPr>
            <w:r>
              <w:rPr>
                <w:rFonts w:ascii="Times New Roman" w:eastAsia="Times New Roman" w:hAnsi="Times New Roman" w:cs="Times New Roman"/>
                <w:i/>
                <w:sz w:val="24"/>
              </w:rPr>
              <w:t xml:space="preserve">Tel : +237 </w:t>
            </w:r>
            <w:r>
              <w:rPr>
                <w:sz w:val="22"/>
              </w:rPr>
              <w:t>694 206 026</w:t>
            </w:r>
            <w:r>
              <w:rPr>
                <w:rFonts w:ascii="Times New Roman" w:eastAsia="Times New Roman" w:hAnsi="Times New Roman" w:cs="Times New Roman"/>
                <w:i/>
                <w:sz w:val="24"/>
              </w:rPr>
              <w:t xml:space="preserve"> </w:t>
            </w:r>
          </w:p>
          <w:p w14:paraId="55C91618" w14:textId="77777777" w:rsidR="00CD7427" w:rsidRDefault="00B60399">
            <w:pPr>
              <w:spacing w:after="8" w:line="259" w:lineRule="auto"/>
              <w:ind w:left="29" w:firstLine="0"/>
              <w:jc w:val="left"/>
            </w:pPr>
            <w:r>
              <w:rPr>
                <w:rFonts w:ascii="Times New Roman" w:eastAsia="Times New Roman" w:hAnsi="Times New Roman" w:cs="Times New Roman"/>
                <w:i/>
                <w:sz w:val="24"/>
              </w:rPr>
              <w:t>Email :</w:t>
            </w:r>
            <w:r>
              <w:rPr>
                <w:rFonts w:ascii="Times New Roman" w:eastAsia="Times New Roman" w:hAnsi="Times New Roman" w:cs="Times New Roman"/>
                <w:sz w:val="24"/>
              </w:rPr>
              <w:t xml:space="preserve"> marieabessolo.cm@gmail.com / </w:t>
            </w:r>
            <w:hyperlink r:id="rId8">
              <w:r>
                <w:rPr>
                  <w:rFonts w:ascii="Times New Roman" w:eastAsia="Times New Roman" w:hAnsi="Times New Roman" w:cs="Times New Roman"/>
                  <w:sz w:val="24"/>
                </w:rPr>
                <w:t>www.marie</w:t>
              </w:r>
            </w:hyperlink>
            <w:hyperlink r:id="rId9">
              <w:r>
                <w:rPr>
                  <w:rFonts w:ascii="Times New Roman" w:eastAsia="Times New Roman" w:hAnsi="Times New Roman" w:cs="Times New Roman"/>
                  <w:sz w:val="24"/>
                </w:rPr>
                <w:t>-</w:t>
              </w:r>
            </w:hyperlink>
            <w:hyperlink r:id="rId10">
              <w:r>
                <w:rPr>
                  <w:rFonts w:ascii="Times New Roman" w:eastAsia="Times New Roman" w:hAnsi="Times New Roman" w:cs="Times New Roman"/>
                  <w:sz w:val="24"/>
                </w:rPr>
                <w:t>abessolo.com</w:t>
              </w:r>
            </w:hyperlink>
            <w:hyperlink r:id="rId11">
              <w:r>
                <w:rPr>
                  <w:rFonts w:ascii="Times New Roman" w:eastAsia="Times New Roman" w:hAnsi="Times New Roman" w:cs="Times New Roman"/>
                  <w:sz w:val="24"/>
                </w:rPr>
                <w:t xml:space="preserve"> </w:t>
              </w:r>
            </w:hyperlink>
            <w:r>
              <w:rPr>
                <w:rFonts w:ascii="Times New Roman" w:eastAsia="Times New Roman" w:hAnsi="Times New Roman" w:cs="Times New Roman"/>
                <w:i/>
                <w:sz w:val="24"/>
              </w:rPr>
              <w:t xml:space="preserve"> </w:t>
            </w:r>
          </w:p>
          <w:p w14:paraId="1E618072" w14:textId="00042EAE" w:rsidR="00CD7427" w:rsidRPr="006F6806" w:rsidRDefault="000C4EDB" w:rsidP="006F6806">
            <w:pPr>
              <w:spacing w:after="0" w:line="259" w:lineRule="auto"/>
              <w:ind w:left="29" w:firstLine="0"/>
              <w:jc w:val="left"/>
              <w:rPr>
                <w:rFonts w:ascii="Times New Roman" w:hAnsi="Times New Roman" w:cs="Times New Roman"/>
                <w:sz w:val="22"/>
              </w:rPr>
            </w:pPr>
            <w:r>
              <w:rPr>
                <w:rFonts w:ascii="Times New Roman" w:eastAsia="Arial" w:hAnsi="Times New Roman" w:cs="Times New Roman"/>
                <w:b/>
                <w:sz w:val="22"/>
              </w:rPr>
              <w:t>D</w:t>
            </w:r>
            <w:r w:rsidR="004220F7">
              <w:rPr>
                <w:rFonts w:ascii="Times New Roman" w:eastAsia="Arial" w:hAnsi="Times New Roman" w:cs="Times New Roman"/>
                <w:b/>
                <w:sz w:val="22"/>
              </w:rPr>
              <w:t xml:space="preserve">irectrice du Capital Humain </w:t>
            </w:r>
            <w:r>
              <w:rPr>
                <w:rFonts w:ascii="Times New Roman" w:eastAsia="Arial" w:hAnsi="Times New Roman" w:cs="Times New Roman"/>
                <w:b/>
                <w:sz w:val="22"/>
              </w:rPr>
              <w:t xml:space="preserve">- </w:t>
            </w:r>
            <w:r w:rsidR="004F2DC9" w:rsidRPr="006F6806">
              <w:rPr>
                <w:rFonts w:ascii="Times New Roman" w:eastAsia="Calibri" w:hAnsi="Times New Roman" w:cs="Times New Roman"/>
                <w:b/>
                <w:sz w:val="22"/>
              </w:rPr>
              <w:t>Juriste</w:t>
            </w:r>
            <w:r w:rsidR="002D1B78">
              <w:rPr>
                <w:rFonts w:ascii="Times New Roman" w:eastAsia="Calibri" w:hAnsi="Times New Roman" w:cs="Times New Roman"/>
                <w:b/>
                <w:sz w:val="22"/>
              </w:rPr>
              <w:t xml:space="preserve"> Conseil d’entreprise-</w:t>
            </w:r>
            <w:r w:rsidR="004F2DC9" w:rsidRPr="006F6806">
              <w:rPr>
                <w:rFonts w:ascii="Times New Roman" w:eastAsia="Calibri" w:hAnsi="Times New Roman" w:cs="Times New Roman"/>
                <w:b/>
                <w:sz w:val="22"/>
              </w:rPr>
              <w:t xml:space="preserve"> Douze</w:t>
            </w:r>
            <w:r w:rsidR="00B60399" w:rsidRPr="006F6806">
              <w:rPr>
                <w:rFonts w:ascii="Times New Roman" w:eastAsia="Arial" w:hAnsi="Times New Roman" w:cs="Times New Roman"/>
                <w:b/>
                <w:sz w:val="22"/>
              </w:rPr>
              <w:t xml:space="preserve"> (1</w:t>
            </w:r>
            <w:r w:rsidR="004F2DC9" w:rsidRPr="006F6806">
              <w:rPr>
                <w:rFonts w:ascii="Times New Roman" w:eastAsia="Arial" w:hAnsi="Times New Roman" w:cs="Times New Roman"/>
                <w:b/>
                <w:sz w:val="22"/>
              </w:rPr>
              <w:t>2</w:t>
            </w:r>
            <w:r w:rsidR="00B60399" w:rsidRPr="006F6806">
              <w:rPr>
                <w:rFonts w:ascii="Times New Roman" w:eastAsia="Arial" w:hAnsi="Times New Roman" w:cs="Times New Roman"/>
                <w:b/>
                <w:sz w:val="22"/>
              </w:rPr>
              <w:t xml:space="preserve">) </w:t>
            </w:r>
            <w:r w:rsidR="00B60399" w:rsidRPr="006F6806">
              <w:rPr>
                <w:rFonts w:ascii="Times New Roman" w:eastAsia="Calibri" w:hAnsi="Times New Roman" w:cs="Times New Roman"/>
                <w:b/>
                <w:sz w:val="22"/>
              </w:rPr>
              <w:t>années</w:t>
            </w:r>
            <w:r w:rsidR="00B60399" w:rsidRPr="006F6806">
              <w:rPr>
                <w:rFonts w:ascii="Times New Roman" w:eastAsia="Arial" w:hAnsi="Times New Roman" w:cs="Times New Roman"/>
                <w:b/>
                <w:sz w:val="22"/>
              </w:rPr>
              <w:t xml:space="preserve"> </w:t>
            </w:r>
            <w:r w:rsidR="00B60399" w:rsidRPr="006F6806">
              <w:rPr>
                <w:rFonts w:ascii="Times New Roman" w:eastAsia="Calibri" w:hAnsi="Times New Roman" w:cs="Times New Roman"/>
                <w:b/>
                <w:sz w:val="22"/>
              </w:rPr>
              <w:t>d</w:t>
            </w:r>
            <w:r w:rsidR="00B60399" w:rsidRPr="006F6806">
              <w:rPr>
                <w:rFonts w:ascii="Times New Roman" w:eastAsia="Arial" w:hAnsi="Times New Roman" w:cs="Times New Roman"/>
                <w:b/>
                <w:sz w:val="22"/>
              </w:rPr>
              <w:t>’</w:t>
            </w:r>
            <w:r w:rsidR="00B60399" w:rsidRPr="006F6806">
              <w:rPr>
                <w:rFonts w:ascii="Times New Roman" w:eastAsia="Calibri" w:hAnsi="Times New Roman" w:cs="Times New Roman"/>
                <w:b/>
                <w:sz w:val="22"/>
              </w:rPr>
              <w:t>expérience</w:t>
            </w:r>
            <w:r>
              <w:rPr>
                <w:rFonts w:ascii="Times New Roman" w:eastAsia="Calibri" w:hAnsi="Times New Roman" w:cs="Times New Roman"/>
                <w:b/>
                <w:sz w:val="22"/>
              </w:rPr>
              <w:t>-</w:t>
            </w:r>
          </w:p>
          <w:p w14:paraId="1D895435" w14:textId="1A757771" w:rsidR="00CD7427" w:rsidRPr="004A5E68" w:rsidRDefault="00B60399">
            <w:pPr>
              <w:spacing w:after="0" w:line="259" w:lineRule="auto"/>
              <w:ind w:left="29" w:firstLine="0"/>
              <w:jc w:val="left"/>
              <w:rPr>
                <w:sz w:val="18"/>
                <w:szCs w:val="18"/>
              </w:rPr>
            </w:pPr>
            <w:r w:rsidRPr="004A5E68">
              <w:rPr>
                <w:rFonts w:ascii="Times New Roman" w:eastAsia="Times New Roman" w:hAnsi="Times New Roman" w:cs="Times New Roman"/>
                <w:i/>
                <w:sz w:val="18"/>
                <w:szCs w:val="18"/>
              </w:rPr>
              <w:t xml:space="preserve">1ere langue Français-excellent </w:t>
            </w:r>
            <w:r w:rsidR="004A5E68">
              <w:rPr>
                <w:rFonts w:ascii="Times New Roman" w:eastAsia="Times New Roman" w:hAnsi="Times New Roman" w:cs="Times New Roman"/>
                <w:i/>
                <w:sz w:val="18"/>
                <w:szCs w:val="18"/>
              </w:rPr>
              <w:t>/Adaptation facile et très rapide</w:t>
            </w:r>
            <w:r w:rsidR="00932C62">
              <w:rPr>
                <w:rFonts w:ascii="Times New Roman" w:eastAsia="Times New Roman" w:hAnsi="Times New Roman" w:cs="Times New Roman"/>
                <w:i/>
                <w:sz w:val="18"/>
                <w:szCs w:val="18"/>
              </w:rPr>
              <w:t xml:space="preserve"> malgré les contextes.</w:t>
            </w:r>
          </w:p>
          <w:p w14:paraId="387030F9" w14:textId="63E10F7E" w:rsidR="00CD7427" w:rsidRPr="004A5E68" w:rsidRDefault="00B60399" w:rsidP="00F73CD2">
            <w:pPr>
              <w:spacing w:after="53" w:line="259" w:lineRule="auto"/>
              <w:ind w:left="29" w:firstLine="0"/>
              <w:jc w:val="left"/>
              <w:rPr>
                <w:rFonts w:ascii="Times New Roman" w:eastAsia="Times New Roman" w:hAnsi="Times New Roman" w:cs="Times New Roman"/>
                <w:i/>
                <w:sz w:val="18"/>
                <w:szCs w:val="18"/>
              </w:rPr>
            </w:pPr>
            <w:r w:rsidRPr="004A5E68">
              <w:rPr>
                <w:rFonts w:ascii="Times New Roman" w:eastAsia="Times New Roman" w:hAnsi="Times New Roman" w:cs="Times New Roman"/>
                <w:i/>
                <w:sz w:val="18"/>
                <w:szCs w:val="18"/>
              </w:rPr>
              <w:t xml:space="preserve">Apte à travailler en anglais </w:t>
            </w:r>
            <w:r w:rsidR="00932C62">
              <w:rPr>
                <w:rFonts w:ascii="Times New Roman" w:eastAsia="Times New Roman" w:hAnsi="Times New Roman" w:cs="Times New Roman"/>
                <w:i/>
                <w:sz w:val="18"/>
                <w:szCs w:val="18"/>
              </w:rPr>
              <w:t>si nécessaire</w:t>
            </w:r>
            <w:r w:rsidR="00F73CD2">
              <w:rPr>
                <w:rFonts w:ascii="Times New Roman" w:eastAsia="Times New Roman" w:hAnsi="Times New Roman" w:cs="Times New Roman"/>
                <w:i/>
                <w:sz w:val="18"/>
                <w:szCs w:val="18"/>
              </w:rPr>
              <w:t xml:space="preserve"> (Mandarin </w:t>
            </w:r>
            <w:r w:rsidR="00932C62">
              <w:rPr>
                <w:rFonts w:ascii="Times New Roman" w:eastAsia="Times New Roman" w:hAnsi="Times New Roman" w:cs="Times New Roman"/>
                <w:i/>
                <w:sz w:val="18"/>
                <w:szCs w:val="18"/>
              </w:rPr>
              <w:t xml:space="preserve">et espagnol </w:t>
            </w:r>
            <w:r w:rsidR="00F73CD2">
              <w:rPr>
                <w:rFonts w:ascii="Times New Roman" w:eastAsia="Times New Roman" w:hAnsi="Times New Roman" w:cs="Times New Roman"/>
                <w:i/>
                <w:sz w:val="18"/>
                <w:szCs w:val="18"/>
              </w:rPr>
              <w:t>Basic)</w:t>
            </w:r>
            <w:r w:rsidRPr="004A5E68">
              <w:rPr>
                <w:rFonts w:ascii="Times New Roman" w:eastAsia="Times New Roman" w:hAnsi="Times New Roman" w:cs="Times New Roman"/>
                <w:i/>
                <w:sz w:val="18"/>
                <w:szCs w:val="18"/>
              </w:rPr>
              <w:t xml:space="preserve"> </w:t>
            </w:r>
          </w:p>
          <w:p w14:paraId="43139161" w14:textId="77777777" w:rsidR="00CD7427" w:rsidRDefault="00B60399">
            <w:pPr>
              <w:tabs>
                <w:tab w:val="center" w:pos="148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1A416FE" wp14:editId="4F12F154">
                      <wp:simplePos x="0" y="0"/>
                      <wp:positionH relativeFrom="column">
                        <wp:posOffset>89535</wp:posOffset>
                      </wp:positionH>
                      <wp:positionV relativeFrom="paragraph">
                        <wp:posOffset>105156</wp:posOffset>
                      </wp:positionV>
                      <wp:extent cx="5276977" cy="19812"/>
                      <wp:effectExtent l="0" t="0" r="0" b="0"/>
                      <wp:wrapSquare wrapText="bothSides"/>
                      <wp:docPr id="8091" name="Group 8091"/>
                      <wp:cNvGraphicFramePr/>
                      <a:graphic xmlns:a="http://schemas.openxmlformats.org/drawingml/2006/main">
                        <a:graphicData uri="http://schemas.microsoft.com/office/word/2010/wordprocessingGroup">
                          <wpg:wgp>
                            <wpg:cNvGrpSpPr/>
                            <wpg:grpSpPr>
                              <a:xfrm>
                                <a:off x="0" y="0"/>
                                <a:ext cx="5276977" cy="19812"/>
                                <a:chOff x="0" y="0"/>
                                <a:chExt cx="5276977" cy="19812"/>
                              </a:xfrm>
                            </wpg:grpSpPr>
                            <wps:wsp>
                              <wps:cNvPr id="9070" name="Shape 9070"/>
                              <wps:cNvSpPr/>
                              <wps:spPr>
                                <a:xfrm>
                                  <a:off x="0" y="0"/>
                                  <a:ext cx="5276977" cy="19812"/>
                                </a:xfrm>
                                <a:custGeom>
                                  <a:avLst/>
                                  <a:gdLst/>
                                  <a:ahLst/>
                                  <a:cxnLst/>
                                  <a:rect l="0" t="0" r="0" b="0"/>
                                  <a:pathLst>
                                    <a:path w="5276977" h="19812">
                                      <a:moveTo>
                                        <a:pt x="0" y="0"/>
                                      </a:moveTo>
                                      <a:lnTo>
                                        <a:pt x="5276977" y="0"/>
                                      </a:lnTo>
                                      <a:lnTo>
                                        <a:pt x="5276977" y="19812"/>
                                      </a:lnTo>
                                      <a:lnTo>
                                        <a:pt x="0" y="1981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g:wgp>
                        </a:graphicData>
                      </a:graphic>
                    </wp:anchor>
                  </w:drawing>
                </mc:Choice>
                <mc:Fallback xmlns:a="http://schemas.openxmlformats.org/drawingml/2006/main">
                  <w:pict>
                    <v:group id="Group 8091" style="width:415.51pt;height:1.56pt;position:absolute;mso-position-horizontal-relative:text;mso-position-horizontal:absolute;margin-left:7.05pt;mso-position-vertical-relative:text;margin-top:8.27999pt;" coordsize="52769,198">
                      <v:shape id="Shape 9071" style="position:absolute;width:52769;height:198;left:0;top:0;" coordsize="5276977,19812" path="m0,0l5276977,0l5276977,19812l0,19812l0,0">
                        <v:stroke weight="0pt" endcap="flat" joinstyle="miter" miterlimit="10" on="false" color="#000000" opacity="0"/>
                        <v:fill on="true" color="#d9e2f3"/>
                      </v:shape>
                      <w10:wrap type="square"/>
                    </v:group>
                  </w:pict>
                </mc:Fallback>
              </mc:AlternateContent>
            </w:r>
            <w:r>
              <w:rPr>
                <w:rFonts w:ascii="Times New Roman" w:eastAsia="Times New Roman" w:hAnsi="Times New Roman" w:cs="Times New Roman"/>
                <w:i/>
                <w:sz w:val="18"/>
              </w:rPr>
              <w:t>15/10/1987</w:t>
            </w:r>
            <w:r>
              <w:rPr>
                <w:rFonts w:ascii="Times New Roman" w:eastAsia="Times New Roman" w:hAnsi="Times New Roman" w:cs="Times New Roman"/>
                <w:b/>
                <w:sz w:val="18"/>
              </w:rPr>
              <w:t>- Camerounaise</w:t>
            </w:r>
            <w:r>
              <w:rPr>
                <w:rFonts w:ascii="Times New Roman" w:eastAsia="Times New Roman" w:hAnsi="Times New Roman" w:cs="Times New Roman"/>
                <w:i/>
                <w:sz w:val="18"/>
              </w:rPr>
              <w:t xml:space="preserve"> </w:t>
            </w:r>
            <w:r w:rsidR="004F2DC9">
              <w:rPr>
                <w:rFonts w:ascii="Times New Roman" w:eastAsia="Times New Roman" w:hAnsi="Times New Roman" w:cs="Times New Roman"/>
                <w:i/>
                <w:sz w:val="18"/>
              </w:rPr>
              <w:t xml:space="preserve">                                LinkedIn : Marie ABESSOLO </w:t>
            </w:r>
          </w:p>
        </w:tc>
      </w:tr>
    </w:tbl>
    <w:p w14:paraId="511B958E" w14:textId="77777777" w:rsidR="006225AD" w:rsidRDefault="006225AD" w:rsidP="006225AD">
      <w:pPr>
        <w:pStyle w:val="Titre1"/>
        <w:shd w:val="clear" w:color="auto" w:fill="auto"/>
        <w:ind w:right="4"/>
      </w:pPr>
      <w:r>
        <w:rPr>
          <w:noProof/>
        </w:rPr>
        <w:drawing>
          <wp:anchor distT="0" distB="0" distL="114300" distR="114300" simplePos="0" relativeHeight="251659264" behindDoc="0" locked="0" layoutInCell="1" allowOverlap="0" wp14:anchorId="24C1024D" wp14:editId="1B821533">
            <wp:simplePos x="0" y="0"/>
            <wp:positionH relativeFrom="column">
              <wp:posOffset>-116417</wp:posOffset>
            </wp:positionH>
            <wp:positionV relativeFrom="page">
              <wp:posOffset>75776</wp:posOffset>
            </wp:positionV>
            <wp:extent cx="1212215" cy="1254760"/>
            <wp:effectExtent l="0" t="0" r="6985" b="2540"/>
            <wp:wrapSquare wrapText="bothSides"/>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2"/>
                    <a:stretch>
                      <a:fillRect/>
                    </a:stretch>
                  </pic:blipFill>
                  <pic:spPr>
                    <a:xfrm>
                      <a:off x="0" y="0"/>
                      <a:ext cx="1212215" cy="1254760"/>
                    </a:xfrm>
                    <a:prstGeom prst="rect">
                      <a:avLst/>
                    </a:prstGeom>
                  </pic:spPr>
                </pic:pic>
              </a:graphicData>
            </a:graphic>
          </wp:anchor>
        </w:drawing>
      </w:r>
    </w:p>
    <w:p w14:paraId="2A4556F5" w14:textId="77777777" w:rsidR="00CD7427" w:rsidRDefault="00B60399" w:rsidP="006225AD">
      <w:pPr>
        <w:pStyle w:val="Titre1"/>
        <w:ind w:right="4"/>
      </w:pPr>
      <w:r w:rsidRPr="006225AD">
        <w:t>DOMAINES DE COMPETENCES</w:t>
      </w:r>
      <w:r>
        <w:t xml:space="preserve"> </w:t>
      </w:r>
    </w:p>
    <w:p w14:paraId="4125BDD6" w14:textId="09FF790C" w:rsidR="00CD7427" w:rsidRPr="004220F7" w:rsidRDefault="002A5B0F" w:rsidP="007E2E55">
      <w:pPr>
        <w:spacing w:after="162" w:line="259" w:lineRule="auto"/>
        <w:rPr>
          <w:bCs/>
        </w:rPr>
      </w:pPr>
      <w:r w:rsidRPr="004220F7">
        <w:rPr>
          <w:rFonts w:ascii="Times New Roman" w:eastAsia="Times New Roman" w:hAnsi="Times New Roman" w:cs="Times New Roman"/>
          <w:bCs/>
          <w:sz w:val="24"/>
        </w:rPr>
        <w:t>Stratégi</w:t>
      </w:r>
      <w:r w:rsidR="0087759D">
        <w:rPr>
          <w:rFonts w:ascii="Times New Roman" w:eastAsia="Times New Roman" w:hAnsi="Times New Roman" w:cs="Times New Roman"/>
          <w:bCs/>
          <w:sz w:val="24"/>
        </w:rPr>
        <w:t>e</w:t>
      </w:r>
      <w:r w:rsidRPr="004220F7">
        <w:rPr>
          <w:rFonts w:ascii="Times New Roman" w:eastAsia="Times New Roman" w:hAnsi="Times New Roman" w:cs="Times New Roman"/>
          <w:bCs/>
          <w:sz w:val="24"/>
        </w:rPr>
        <w:t xml:space="preserve"> RH- </w:t>
      </w:r>
      <w:r w:rsidR="004220F7" w:rsidRPr="004220F7">
        <w:rPr>
          <w:rFonts w:ascii="Times New Roman" w:eastAsia="Times New Roman" w:hAnsi="Times New Roman" w:cs="Times New Roman"/>
          <w:bCs/>
          <w:sz w:val="24"/>
        </w:rPr>
        <w:t>Intégration</w:t>
      </w:r>
      <w:r w:rsidR="004220F7" w:rsidRPr="004220F7">
        <w:rPr>
          <w:rFonts w:ascii="Times New Roman" w:eastAsia="Times New Roman" w:hAnsi="Times New Roman" w:cs="Times New Roman"/>
          <w:bCs/>
          <w:sz w:val="24"/>
        </w:rPr>
        <w:t xml:space="preserve"> </w:t>
      </w:r>
      <w:r w:rsidR="004220F7" w:rsidRPr="004220F7">
        <w:rPr>
          <w:rFonts w:ascii="Times New Roman" w:eastAsia="Times New Roman" w:hAnsi="Times New Roman" w:cs="Times New Roman"/>
          <w:bCs/>
          <w:sz w:val="24"/>
        </w:rPr>
        <w:t xml:space="preserve">et </w:t>
      </w:r>
      <w:r w:rsidRPr="004220F7">
        <w:rPr>
          <w:rFonts w:ascii="Times New Roman" w:eastAsia="Times New Roman" w:hAnsi="Times New Roman" w:cs="Times New Roman"/>
          <w:bCs/>
          <w:sz w:val="24"/>
        </w:rPr>
        <w:t>Transformation -</w:t>
      </w:r>
      <w:r w:rsidR="004220F7" w:rsidRPr="004220F7">
        <w:rPr>
          <w:rFonts w:ascii="Times New Roman" w:eastAsia="Times New Roman" w:hAnsi="Times New Roman" w:cs="Times New Roman"/>
          <w:bCs/>
          <w:sz w:val="24"/>
        </w:rPr>
        <w:t>Politique sociale de l’entreprise</w:t>
      </w:r>
      <w:r w:rsidR="0087759D">
        <w:rPr>
          <w:rFonts w:ascii="Times New Roman" w:eastAsia="Times New Roman" w:hAnsi="Times New Roman" w:cs="Times New Roman"/>
          <w:bCs/>
          <w:sz w:val="24"/>
        </w:rPr>
        <w:t xml:space="preserve"> (administration Gestion prévisionnelle des emplois et des compétences-Rémunération)</w:t>
      </w:r>
      <w:r w:rsidR="004220F7" w:rsidRPr="004220F7">
        <w:rPr>
          <w:rFonts w:ascii="Times New Roman" w:eastAsia="Times New Roman" w:hAnsi="Times New Roman" w:cs="Times New Roman"/>
          <w:bCs/>
          <w:sz w:val="24"/>
        </w:rPr>
        <w:t xml:space="preserve"> </w:t>
      </w:r>
      <w:r w:rsidR="00B60399" w:rsidRPr="004220F7">
        <w:rPr>
          <w:rFonts w:ascii="Times New Roman" w:eastAsia="Times New Roman" w:hAnsi="Times New Roman" w:cs="Times New Roman"/>
          <w:bCs/>
          <w:sz w:val="24"/>
        </w:rPr>
        <w:t xml:space="preserve">– </w:t>
      </w:r>
      <w:r w:rsidR="0087759D" w:rsidRPr="004220F7">
        <w:rPr>
          <w:rFonts w:ascii="Times New Roman" w:eastAsia="Times New Roman" w:hAnsi="Times New Roman" w:cs="Times New Roman"/>
          <w:bCs/>
          <w:sz w:val="24"/>
        </w:rPr>
        <w:t>Cohésion Sociale-</w:t>
      </w:r>
      <w:r w:rsidR="00C2267B">
        <w:rPr>
          <w:rFonts w:ascii="Times New Roman" w:eastAsia="Times New Roman" w:hAnsi="Times New Roman" w:cs="Times New Roman"/>
          <w:bCs/>
          <w:sz w:val="24"/>
        </w:rPr>
        <w:t>Dialogue social-</w:t>
      </w:r>
      <w:r w:rsidR="0087759D" w:rsidRPr="004220F7">
        <w:rPr>
          <w:rFonts w:ascii="Times New Roman" w:eastAsia="Times New Roman" w:hAnsi="Times New Roman" w:cs="Times New Roman"/>
          <w:bCs/>
          <w:sz w:val="24"/>
        </w:rPr>
        <w:t>Management des équipe</w:t>
      </w:r>
      <w:r w:rsidR="0087759D">
        <w:rPr>
          <w:rFonts w:ascii="Times New Roman" w:eastAsia="Times New Roman" w:hAnsi="Times New Roman" w:cs="Times New Roman"/>
          <w:bCs/>
          <w:sz w:val="24"/>
        </w:rPr>
        <w:t>s</w:t>
      </w:r>
      <w:r w:rsidR="007E2E55" w:rsidRPr="004220F7">
        <w:rPr>
          <w:rFonts w:ascii="Times New Roman" w:eastAsia="Times New Roman" w:hAnsi="Times New Roman" w:cs="Times New Roman"/>
          <w:bCs/>
          <w:sz w:val="24"/>
        </w:rPr>
        <w:t xml:space="preserve"> –</w:t>
      </w:r>
    </w:p>
    <w:p w14:paraId="5FF0837F" w14:textId="77777777" w:rsidR="00CD7427" w:rsidRDefault="006225AD" w:rsidP="006225AD">
      <w:pPr>
        <w:pStyle w:val="Titre1"/>
        <w:ind w:right="4"/>
      </w:pPr>
      <w:r>
        <w:t xml:space="preserve"> </w:t>
      </w:r>
      <w:r>
        <w:tab/>
        <w:t>EXPERIENCES PROFESSIONNELLES</w:t>
      </w:r>
      <w:r w:rsidR="00B60399">
        <w:t xml:space="preserve"> </w:t>
      </w:r>
    </w:p>
    <w:p w14:paraId="28F1874A" w14:textId="77777777" w:rsidR="004069D0" w:rsidRDefault="00B60399" w:rsidP="00AB4B2B">
      <w:pPr>
        <w:spacing w:after="30" w:line="259" w:lineRule="auto"/>
        <w:ind w:left="0" w:firstLine="0"/>
        <w:jc w:val="left"/>
      </w:pPr>
      <w:r>
        <w:rPr>
          <w:b/>
        </w:rPr>
        <w:t xml:space="preserve"> </w:t>
      </w:r>
      <w:r w:rsidR="006225AD">
        <w:t xml:space="preserve">     </w:t>
      </w:r>
    </w:p>
    <w:p w14:paraId="5156E812" w14:textId="5E867530" w:rsidR="002A5B0F" w:rsidRPr="00DE076D" w:rsidRDefault="002A5B0F" w:rsidP="002A5B0F">
      <w:pPr>
        <w:spacing w:after="26" w:line="250" w:lineRule="auto"/>
        <w:ind w:right="2471"/>
        <w:rPr>
          <w:bCs/>
          <w:color w:val="auto"/>
        </w:rPr>
      </w:pPr>
      <w:r w:rsidRPr="002A5B0F">
        <w:rPr>
          <w:b/>
          <w:color w:val="FFC000" w:themeColor="accent4"/>
        </w:rPr>
        <w:t>Directrice du Capital Humain – Depuis le 1</w:t>
      </w:r>
      <w:r w:rsidRPr="002A5B0F">
        <w:rPr>
          <w:b/>
          <w:color w:val="FFC000" w:themeColor="accent4"/>
          <w:vertAlign w:val="superscript"/>
        </w:rPr>
        <w:t>er</w:t>
      </w:r>
      <w:r w:rsidRPr="002A5B0F">
        <w:rPr>
          <w:b/>
          <w:color w:val="FFC000" w:themeColor="accent4"/>
        </w:rPr>
        <w:t xml:space="preserve"> septembre 2025 </w:t>
      </w:r>
      <w:r w:rsidR="00D538D2" w:rsidRPr="002A5B0F">
        <w:rPr>
          <w:b/>
          <w:color w:val="FFC000" w:themeColor="accent4"/>
        </w:rPr>
        <w:t>-</w:t>
      </w:r>
      <w:r w:rsidR="00D538D2" w:rsidRPr="002A5B0F">
        <w:rPr>
          <w:bCs/>
          <w:color w:val="000000" w:themeColor="text1"/>
        </w:rPr>
        <w:t xml:space="preserve"> </w:t>
      </w:r>
      <w:proofErr w:type="gramStart"/>
      <w:r w:rsidR="00D538D2">
        <w:rPr>
          <w:bCs/>
          <w:color w:val="000000" w:themeColor="text1"/>
        </w:rPr>
        <w:t>Société</w:t>
      </w:r>
      <w:r w:rsidR="003807EE">
        <w:rPr>
          <w:bCs/>
          <w:color w:val="000000" w:themeColor="text1"/>
        </w:rPr>
        <w:t xml:space="preserve"> </w:t>
      </w:r>
      <w:r w:rsidRPr="002A5B0F">
        <w:rPr>
          <w:color w:val="000000" w:themeColor="text1"/>
        </w:rPr>
        <w:t xml:space="preserve"> Grand</w:t>
      </w:r>
      <w:proofErr w:type="gramEnd"/>
      <w:r w:rsidRPr="002A5B0F">
        <w:rPr>
          <w:color w:val="000000" w:themeColor="text1"/>
        </w:rPr>
        <w:t xml:space="preserve"> Moulin du Cameroun </w:t>
      </w:r>
      <w:r w:rsidR="0025478B" w:rsidRPr="00DE076D">
        <w:rPr>
          <w:bCs/>
          <w:color w:val="auto"/>
        </w:rPr>
        <w:t>Certifiée ISO 9001</w:t>
      </w:r>
      <w:r w:rsidR="0025478B">
        <w:rPr>
          <w:bCs/>
          <w:color w:val="auto"/>
        </w:rPr>
        <w:t xml:space="preserve"> </w:t>
      </w:r>
      <w:r w:rsidRPr="002A5B0F">
        <w:rPr>
          <w:color w:val="000000" w:themeColor="text1"/>
        </w:rPr>
        <w:t>–</w:t>
      </w:r>
      <w:r>
        <w:rPr>
          <w:color w:val="000000" w:themeColor="text1"/>
        </w:rPr>
        <w:t xml:space="preserve"> Groupe CADYST </w:t>
      </w:r>
      <w:r w:rsidR="0025478B">
        <w:rPr>
          <w:color w:val="000000" w:themeColor="text1"/>
        </w:rPr>
        <w:t xml:space="preserve">- </w:t>
      </w:r>
      <w:r w:rsidRPr="002A5B0F">
        <w:rPr>
          <w:color w:val="000000" w:themeColor="text1"/>
        </w:rPr>
        <w:t>Secteur Industriel-</w:t>
      </w:r>
      <w:r w:rsidR="004220F7">
        <w:rPr>
          <w:color w:val="000000" w:themeColor="text1"/>
        </w:rPr>
        <w:t>175 employés</w:t>
      </w:r>
    </w:p>
    <w:p w14:paraId="3975EA7F" w14:textId="7B05563C" w:rsidR="00A82843" w:rsidRDefault="00A82843" w:rsidP="00A82843">
      <w:pPr>
        <w:pStyle w:val="Paragraphedeliste"/>
        <w:numPr>
          <w:ilvl w:val="0"/>
          <w:numId w:val="35"/>
        </w:numPr>
        <w:spacing w:after="26" w:line="250" w:lineRule="auto"/>
        <w:ind w:right="2471"/>
        <w:rPr>
          <w:bCs/>
          <w:color w:val="auto"/>
        </w:rPr>
      </w:pPr>
      <w:r>
        <w:rPr>
          <w:bCs/>
          <w:color w:val="auto"/>
        </w:rPr>
        <w:t>Préparer et exécuter le budget en veillant sur la rentabilité/</w:t>
      </w:r>
      <w:r>
        <w:rPr>
          <w:bCs/>
          <w:color w:val="auto"/>
        </w:rPr>
        <w:t>pérennité</w:t>
      </w:r>
      <w:r>
        <w:rPr>
          <w:bCs/>
          <w:color w:val="auto"/>
        </w:rPr>
        <w:t xml:space="preserve"> de l’entreprise</w:t>
      </w:r>
    </w:p>
    <w:p w14:paraId="3164A70F" w14:textId="77777777" w:rsidR="00D538D2" w:rsidRDefault="00D538D2" w:rsidP="002A5B0F">
      <w:pPr>
        <w:pStyle w:val="Paragraphedeliste"/>
        <w:numPr>
          <w:ilvl w:val="0"/>
          <w:numId w:val="35"/>
        </w:numPr>
        <w:spacing w:after="26" w:line="250" w:lineRule="auto"/>
        <w:ind w:right="2471"/>
        <w:rPr>
          <w:bCs/>
          <w:color w:val="auto"/>
        </w:rPr>
      </w:pPr>
      <w:r>
        <w:rPr>
          <w:bCs/>
          <w:color w:val="auto"/>
        </w:rPr>
        <w:t>Faciliter l’intégration du personnel dans le Groupe CADYST</w:t>
      </w:r>
    </w:p>
    <w:p w14:paraId="1013E3D6" w14:textId="158C3122" w:rsidR="002A5B0F" w:rsidRDefault="00D538D2" w:rsidP="002A5B0F">
      <w:pPr>
        <w:pStyle w:val="Paragraphedeliste"/>
        <w:numPr>
          <w:ilvl w:val="0"/>
          <w:numId w:val="35"/>
        </w:numPr>
        <w:spacing w:after="26" w:line="250" w:lineRule="auto"/>
        <w:ind w:right="2471"/>
        <w:rPr>
          <w:bCs/>
          <w:color w:val="auto"/>
        </w:rPr>
      </w:pPr>
      <w:r>
        <w:rPr>
          <w:bCs/>
          <w:color w:val="auto"/>
        </w:rPr>
        <w:t>Faire réussir</w:t>
      </w:r>
      <w:r w:rsidRPr="002A5B0F">
        <w:rPr>
          <w:bCs/>
          <w:color w:val="auto"/>
        </w:rPr>
        <w:t xml:space="preserve"> la</w:t>
      </w:r>
      <w:r>
        <w:rPr>
          <w:bCs/>
          <w:color w:val="auto"/>
        </w:rPr>
        <w:t xml:space="preserve"> </w:t>
      </w:r>
      <w:r w:rsidR="002A5B0F" w:rsidRPr="002A5B0F">
        <w:rPr>
          <w:bCs/>
          <w:color w:val="auto"/>
        </w:rPr>
        <w:t xml:space="preserve">transformation </w:t>
      </w:r>
      <w:r>
        <w:rPr>
          <w:bCs/>
          <w:color w:val="auto"/>
        </w:rPr>
        <w:t xml:space="preserve">du Capital Humain </w:t>
      </w:r>
      <w:r w:rsidR="0087759D">
        <w:rPr>
          <w:bCs/>
          <w:color w:val="auto"/>
        </w:rPr>
        <w:t xml:space="preserve">de la SGMC </w:t>
      </w:r>
      <w:r>
        <w:rPr>
          <w:bCs/>
          <w:color w:val="auto"/>
        </w:rPr>
        <w:t xml:space="preserve">vers les nouvelles orientations stratégiques </w:t>
      </w:r>
      <w:r w:rsidR="0087759D">
        <w:rPr>
          <w:bCs/>
          <w:color w:val="auto"/>
        </w:rPr>
        <w:t xml:space="preserve">du Groupe </w:t>
      </w:r>
      <w:r>
        <w:rPr>
          <w:bCs/>
          <w:color w:val="auto"/>
        </w:rPr>
        <w:t xml:space="preserve">(Visions, </w:t>
      </w:r>
      <w:r w:rsidR="0087759D">
        <w:rPr>
          <w:bCs/>
          <w:color w:val="auto"/>
        </w:rPr>
        <w:t>missions, valeurs</w:t>
      </w:r>
      <w:r>
        <w:rPr>
          <w:bCs/>
          <w:color w:val="auto"/>
        </w:rPr>
        <w:t xml:space="preserve"> et signature du Groupe)</w:t>
      </w:r>
    </w:p>
    <w:p w14:paraId="0EA9DE7B" w14:textId="7893C035" w:rsidR="002A5B0F" w:rsidRDefault="00DE076D" w:rsidP="002A5B0F">
      <w:pPr>
        <w:pStyle w:val="Paragraphedeliste"/>
        <w:numPr>
          <w:ilvl w:val="0"/>
          <w:numId w:val="35"/>
        </w:numPr>
        <w:spacing w:after="26" w:line="250" w:lineRule="auto"/>
        <w:ind w:right="2471"/>
        <w:rPr>
          <w:bCs/>
          <w:color w:val="auto"/>
        </w:rPr>
      </w:pPr>
      <w:r>
        <w:rPr>
          <w:bCs/>
          <w:color w:val="auto"/>
        </w:rPr>
        <w:t>Maint</w:t>
      </w:r>
      <w:r w:rsidR="0025478B">
        <w:rPr>
          <w:bCs/>
          <w:color w:val="auto"/>
        </w:rPr>
        <w:t xml:space="preserve">enir </w:t>
      </w:r>
      <w:r>
        <w:rPr>
          <w:bCs/>
          <w:color w:val="auto"/>
        </w:rPr>
        <w:t>une bonne c</w:t>
      </w:r>
      <w:r w:rsidR="002A5B0F">
        <w:rPr>
          <w:bCs/>
          <w:color w:val="auto"/>
        </w:rPr>
        <w:t>ohésion sociale</w:t>
      </w:r>
    </w:p>
    <w:p w14:paraId="13CA3365" w14:textId="7605B6B8" w:rsidR="002A5B0F" w:rsidRDefault="002A5B0F" w:rsidP="002A5B0F">
      <w:pPr>
        <w:pStyle w:val="Paragraphedeliste"/>
        <w:numPr>
          <w:ilvl w:val="0"/>
          <w:numId w:val="35"/>
        </w:numPr>
        <w:spacing w:after="26" w:line="250" w:lineRule="auto"/>
        <w:ind w:right="2471"/>
        <w:rPr>
          <w:bCs/>
          <w:color w:val="auto"/>
        </w:rPr>
      </w:pPr>
      <w:r>
        <w:rPr>
          <w:bCs/>
          <w:color w:val="auto"/>
        </w:rPr>
        <w:t>Suiv</w:t>
      </w:r>
      <w:r w:rsidR="0025478B">
        <w:rPr>
          <w:bCs/>
          <w:color w:val="auto"/>
        </w:rPr>
        <w:t>re l</w:t>
      </w:r>
      <w:r>
        <w:rPr>
          <w:bCs/>
          <w:color w:val="auto"/>
        </w:rPr>
        <w:t xml:space="preserve">es KPI </w:t>
      </w:r>
      <w:r w:rsidR="0025478B">
        <w:rPr>
          <w:bCs/>
          <w:color w:val="auto"/>
        </w:rPr>
        <w:t>du Capital Humain</w:t>
      </w:r>
    </w:p>
    <w:p w14:paraId="029F3876" w14:textId="5ED85A68" w:rsidR="002A5B0F" w:rsidRDefault="002A5B0F" w:rsidP="002A5B0F">
      <w:pPr>
        <w:pStyle w:val="Paragraphedeliste"/>
        <w:numPr>
          <w:ilvl w:val="0"/>
          <w:numId w:val="35"/>
        </w:numPr>
        <w:spacing w:after="26" w:line="250" w:lineRule="auto"/>
        <w:ind w:right="2471"/>
        <w:rPr>
          <w:bCs/>
          <w:color w:val="auto"/>
        </w:rPr>
      </w:pPr>
      <w:r>
        <w:rPr>
          <w:bCs/>
          <w:color w:val="auto"/>
        </w:rPr>
        <w:t>Implément</w:t>
      </w:r>
      <w:r w:rsidR="004220F7">
        <w:rPr>
          <w:bCs/>
          <w:color w:val="auto"/>
        </w:rPr>
        <w:t>er</w:t>
      </w:r>
      <w:r>
        <w:rPr>
          <w:bCs/>
          <w:color w:val="auto"/>
        </w:rPr>
        <w:t xml:space="preserve"> de la stratégie du Groupe CADYST en lien avec le Capital Humain</w:t>
      </w:r>
    </w:p>
    <w:p w14:paraId="0BD0370D" w14:textId="4B817CE7" w:rsidR="002A5B0F" w:rsidRDefault="00DE076D" w:rsidP="002A5B0F">
      <w:pPr>
        <w:pStyle w:val="Paragraphedeliste"/>
        <w:numPr>
          <w:ilvl w:val="0"/>
          <w:numId w:val="35"/>
        </w:numPr>
        <w:spacing w:after="26" w:line="250" w:lineRule="auto"/>
        <w:ind w:right="2471"/>
        <w:rPr>
          <w:bCs/>
          <w:color w:val="auto"/>
        </w:rPr>
      </w:pPr>
      <w:r>
        <w:rPr>
          <w:bCs/>
          <w:color w:val="auto"/>
        </w:rPr>
        <w:t>Répon</w:t>
      </w:r>
      <w:r w:rsidR="004220F7">
        <w:rPr>
          <w:bCs/>
          <w:color w:val="auto"/>
        </w:rPr>
        <w:t xml:space="preserve">dre </w:t>
      </w:r>
      <w:r>
        <w:rPr>
          <w:bCs/>
          <w:color w:val="auto"/>
        </w:rPr>
        <w:t>qualitativ</w:t>
      </w:r>
      <w:r w:rsidR="004220F7">
        <w:rPr>
          <w:bCs/>
          <w:color w:val="auto"/>
        </w:rPr>
        <w:t>ement</w:t>
      </w:r>
      <w:r>
        <w:rPr>
          <w:bCs/>
          <w:color w:val="auto"/>
        </w:rPr>
        <w:t xml:space="preserve"> aux besoins du </w:t>
      </w:r>
      <w:r w:rsidR="0025478B">
        <w:rPr>
          <w:bCs/>
          <w:color w:val="auto"/>
        </w:rPr>
        <w:t>CODIR et</w:t>
      </w:r>
      <w:r>
        <w:rPr>
          <w:bCs/>
          <w:color w:val="auto"/>
        </w:rPr>
        <w:t xml:space="preserve"> du </w:t>
      </w:r>
      <w:r w:rsidR="0025478B">
        <w:rPr>
          <w:bCs/>
          <w:color w:val="auto"/>
        </w:rPr>
        <w:t>S</w:t>
      </w:r>
      <w:r>
        <w:rPr>
          <w:bCs/>
          <w:color w:val="auto"/>
        </w:rPr>
        <w:t>iège</w:t>
      </w:r>
    </w:p>
    <w:p w14:paraId="445793E7" w14:textId="2ACD16C6" w:rsidR="00DE076D" w:rsidRDefault="00DE076D" w:rsidP="002A5B0F">
      <w:pPr>
        <w:pStyle w:val="Paragraphedeliste"/>
        <w:numPr>
          <w:ilvl w:val="0"/>
          <w:numId w:val="35"/>
        </w:numPr>
        <w:spacing w:after="26" w:line="250" w:lineRule="auto"/>
        <w:ind w:right="2471"/>
        <w:rPr>
          <w:bCs/>
          <w:color w:val="auto"/>
        </w:rPr>
      </w:pPr>
      <w:r>
        <w:rPr>
          <w:bCs/>
          <w:color w:val="auto"/>
        </w:rPr>
        <w:t>Animation de l’engagement de l’</w:t>
      </w:r>
      <w:r w:rsidR="003807EE">
        <w:rPr>
          <w:bCs/>
          <w:color w:val="auto"/>
        </w:rPr>
        <w:t>E</w:t>
      </w:r>
      <w:r>
        <w:rPr>
          <w:bCs/>
          <w:color w:val="auto"/>
        </w:rPr>
        <w:t>quipe Capital Humain</w:t>
      </w:r>
      <w:r w:rsidR="003807EE">
        <w:rPr>
          <w:bCs/>
          <w:color w:val="auto"/>
        </w:rPr>
        <w:t xml:space="preserve"> (04)</w:t>
      </w:r>
    </w:p>
    <w:p w14:paraId="3357F5D7" w14:textId="464F3678" w:rsidR="00DE076D" w:rsidRDefault="00DE076D" w:rsidP="002A5B0F">
      <w:pPr>
        <w:pStyle w:val="Paragraphedeliste"/>
        <w:numPr>
          <w:ilvl w:val="0"/>
          <w:numId w:val="35"/>
        </w:numPr>
        <w:spacing w:after="26" w:line="250" w:lineRule="auto"/>
        <w:ind w:right="2471"/>
        <w:rPr>
          <w:bCs/>
          <w:color w:val="auto"/>
        </w:rPr>
      </w:pPr>
      <w:r>
        <w:rPr>
          <w:bCs/>
          <w:color w:val="auto"/>
        </w:rPr>
        <w:t>Pilote</w:t>
      </w:r>
      <w:r w:rsidR="003807EE">
        <w:rPr>
          <w:bCs/>
          <w:color w:val="auto"/>
        </w:rPr>
        <w:t>r</w:t>
      </w:r>
      <w:r>
        <w:rPr>
          <w:bCs/>
          <w:color w:val="auto"/>
        </w:rPr>
        <w:t xml:space="preserve"> </w:t>
      </w:r>
      <w:r w:rsidR="003807EE">
        <w:rPr>
          <w:bCs/>
          <w:color w:val="auto"/>
        </w:rPr>
        <w:t xml:space="preserve">le </w:t>
      </w:r>
      <w:r>
        <w:rPr>
          <w:bCs/>
          <w:color w:val="auto"/>
        </w:rPr>
        <w:t>processus Capital Humain</w:t>
      </w:r>
      <w:r w:rsidR="003807EE">
        <w:rPr>
          <w:bCs/>
          <w:color w:val="auto"/>
        </w:rPr>
        <w:t xml:space="preserve"> en lien avec les exigences de la norme ISO 9001 </w:t>
      </w:r>
    </w:p>
    <w:p w14:paraId="05AF092E" w14:textId="2A05ACD9" w:rsidR="00DE076D" w:rsidRDefault="0025478B" w:rsidP="002A5B0F">
      <w:pPr>
        <w:pStyle w:val="Paragraphedeliste"/>
        <w:numPr>
          <w:ilvl w:val="0"/>
          <w:numId w:val="35"/>
        </w:numPr>
        <w:spacing w:after="26" w:line="250" w:lineRule="auto"/>
        <w:ind w:right="2471"/>
        <w:rPr>
          <w:bCs/>
          <w:color w:val="auto"/>
        </w:rPr>
      </w:pPr>
      <w:r>
        <w:rPr>
          <w:bCs/>
          <w:color w:val="auto"/>
        </w:rPr>
        <w:t>Définir</w:t>
      </w:r>
      <w:r w:rsidR="00DE076D">
        <w:rPr>
          <w:bCs/>
          <w:color w:val="auto"/>
        </w:rPr>
        <w:t xml:space="preserve"> la politique sociale de </w:t>
      </w:r>
      <w:r>
        <w:rPr>
          <w:bCs/>
          <w:color w:val="auto"/>
        </w:rPr>
        <w:t>l’entreprise (Administration – Rémunération-Gestion prévisionnelle des emplois et des compétences)</w:t>
      </w:r>
    </w:p>
    <w:p w14:paraId="788381AA" w14:textId="5BE9391A" w:rsidR="002A5B0F" w:rsidRDefault="00DE076D" w:rsidP="0025478B">
      <w:pPr>
        <w:pStyle w:val="Paragraphedeliste"/>
        <w:numPr>
          <w:ilvl w:val="0"/>
          <w:numId w:val="35"/>
        </w:numPr>
        <w:spacing w:after="26" w:line="250" w:lineRule="auto"/>
        <w:ind w:right="2471"/>
        <w:rPr>
          <w:bCs/>
          <w:color w:val="auto"/>
        </w:rPr>
      </w:pPr>
      <w:r>
        <w:rPr>
          <w:bCs/>
          <w:color w:val="auto"/>
        </w:rPr>
        <w:t xml:space="preserve">Développer la marque employeur de l’entreprise envers les </w:t>
      </w:r>
      <w:r w:rsidR="0025478B">
        <w:rPr>
          <w:bCs/>
          <w:color w:val="auto"/>
        </w:rPr>
        <w:t>employés</w:t>
      </w:r>
      <w:r>
        <w:rPr>
          <w:bCs/>
          <w:color w:val="auto"/>
        </w:rPr>
        <w:t xml:space="preserve"> et </w:t>
      </w:r>
      <w:r w:rsidR="0025478B">
        <w:rPr>
          <w:bCs/>
          <w:color w:val="auto"/>
        </w:rPr>
        <w:t xml:space="preserve">les candidats </w:t>
      </w:r>
      <w:r>
        <w:rPr>
          <w:bCs/>
          <w:color w:val="auto"/>
        </w:rPr>
        <w:t>externes</w:t>
      </w:r>
    </w:p>
    <w:p w14:paraId="34150310" w14:textId="5CD19C49" w:rsidR="0025478B" w:rsidRDefault="0025478B" w:rsidP="0025478B">
      <w:pPr>
        <w:pStyle w:val="Paragraphedeliste"/>
        <w:numPr>
          <w:ilvl w:val="0"/>
          <w:numId w:val="35"/>
        </w:numPr>
        <w:spacing w:after="26" w:line="250" w:lineRule="auto"/>
        <w:ind w:right="2471"/>
        <w:rPr>
          <w:bCs/>
          <w:color w:val="auto"/>
        </w:rPr>
      </w:pPr>
      <w:r>
        <w:rPr>
          <w:bCs/>
          <w:color w:val="auto"/>
        </w:rPr>
        <w:t>Défini</w:t>
      </w:r>
      <w:r w:rsidR="003807EE">
        <w:rPr>
          <w:bCs/>
          <w:color w:val="auto"/>
        </w:rPr>
        <w:t>r</w:t>
      </w:r>
      <w:r>
        <w:rPr>
          <w:bCs/>
          <w:color w:val="auto"/>
        </w:rPr>
        <w:t xml:space="preserve"> et redéfini</w:t>
      </w:r>
      <w:r w:rsidR="003807EE">
        <w:rPr>
          <w:bCs/>
          <w:color w:val="auto"/>
        </w:rPr>
        <w:t>r</w:t>
      </w:r>
      <w:r>
        <w:rPr>
          <w:bCs/>
          <w:color w:val="auto"/>
        </w:rPr>
        <w:t xml:space="preserve"> </w:t>
      </w:r>
      <w:r w:rsidR="003807EE">
        <w:rPr>
          <w:bCs/>
          <w:color w:val="auto"/>
        </w:rPr>
        <w:t>l</w:t>
      </w:r>
      <w:r>
        <w:rPr>
          <w:bCs/>
          <w:color w:val="auto"/>
        </w:rPr>
        <w:t>es procédures Capital Humain</w:t>
      </w:r>
      <w:r w:rsidR="003807EE">
        <w:rPr>
          <w:bCs/>
          <w:color w:val="auto"/>
        </w:rPr>
        <w:t xml:space="preserve"> et veiller au respect de leur implémentation</w:t>
      </w:r>
    </w:p>
    <w:p w14:paraId="33FC390A" w14:textId="37E75093" w:rsidR="00D538D2" w:rsidRDefault="00D538D2" w:rsidP="0025478B">
      <w:pPr>
        <w:pStyle w:val="Paragraphedeliste"/>
        <w:numPr>
          <w:ilvl w:val="0"/>
          <w:numId w:val="35"/>
        </w:numPr>
        <w:spacing w:after="26" w:line="250" w:lineRule="auto"/>
        <w:ind w:right="2471"/>
        <w:rPr>
          <w:bCs/>
          <w:color w:val="auto"/>
        </w:rPr>
      </w:pPr>
      <w:r>
        <w:rPr>
          <w:bCs/>
          <w:color w:val="auto"/>
        </w:rPr>
        <w:t xml:space="preserve">Ecoute active des doléances du personnel et recherches de solutions </w:t>
      </w:r>
      <w:r w:rsidR="0087759D">
        <w:rPr>
          <w:bCs/>
          <w:color w:val="auto"/>
        </w:rPr>
        <w:t>mesurées.</w:t>
      </w:r>
    </w:p>
    <w:p w14:paraId="0223BA73" w14:textId="77777777" w:rsidR="003807EE" w:rsidRPr="0025478B" w:rsidRDefault="003807EE" w:rsidP="003807EE">
      <w:pPr>
        <w:pStyle w:val="Paragraphedeliste"/>
        <w:spacing w:after="26" w:line="250" w:lineRule="auto"/>
        <w:ind w:left="1080" w:right="2471" w:firstLine="0"/>
        <w:rPr>
          <w:bCs/>
          <w:color w:val="auto"/>
        </w:rPr>
      </w:pPr>
    </w:p>
    <w:p w14:paraId="54DFE7CA" w14:textId="68115459" w:rsidR="004069D0" w:rsidRPr="002A5B0F" w:rsidRDefault="004069D0" w:rsidP="002A5B0F">
      <w:pPr>
        <w:spacing w:after="26" w:line="250" w:lineRule="auto"/>
        <w:ind w:right="2471"/>
        <w:rPr>
          <w:color w:val="000000" w:themeColor="text1"/>
        </w:rPr>
      </w:pPr>
      <w:r w:rsidRPr="002A5B0F">
        <w:rPr>
          <w:b/>
          <w:color w:val="FFC000" w:themeColor="accent4"/>
        </w:rPr>
        <w:t xml:space="preserve">Mission de </w:t>
      </w:r>
      <w:r w:rsidR="00AB4B2B" w:rsidRPr="002A5B0F">
        <w:rPr>
          <w:b/>
          <w:color w:val="FFC000" w:themeColor="accent4"/>
        </w:rPr>
        <w:t xml:space="preserve">CDD </w:t>
      </w:r>
      <w:r w:rsidR="00E82774" w:rsidRPr="002A5B0F">
        <w:rPr>
          <w:b/>
          <w:color w:val="FFC000" w:themeColor="accent4"/>
        </w:rPr>
        <w:t>Intérim</w:t>
      </w:r>
      <w:r w:rsidRPr="002A5B0F">
        <w:rPr>
          <w:b/>
          <w:color w:val="FFC000" w:themeColor="accent4"/>
        </w:rPr>
        <w:t xml:space="preserve"> </w:t>
      </w:r>
      <w:r w:rsidR="00B32AFD" w:rsidRPr="002A5B0F">
        <w:rPr>
          <w:b/>
          <w:color w:val="FFC000" w:themeColor="accent4"/>
        </w:rPr>
        <w:t>D</w:t>
      </w:r>
      <w:r w:rsidRPr="002A5B0F">
        <w:rPr>
          <w:b/>
          <w:color w:val="FFC000" w:themeColor="accent4"/>
        </w:rPr>
        <w:t xml:space="preserve">RH- </w:t>
      </w:r>
      <w:r w:rsidR="00AB4B2B" w:rsidRPr="002A5B0F">
        <w:rPr>
          <w:color w:val="000000" w:themeColor="text1"/>
        </w:rPr>
        <w:t xml:space="preserve">03 </w:t>
      </w:r>
      <w:r w:rsidRPr="002A5B0F">
        <w:rPr>
          <w:color w:val="000000" w:themeColor="text1"/>
        </w:rPr>
        <w:t>Janvier</w:t>
      </w:r>
      <w:r w:rsidR="00B357D8" w:rsidRPr="002A5B0F">
        <w:rPr>
          <w:color w:val="000000" w:themeColor="text1"/>
        </w:rPr>
        <w:t xml:space="preserve"> 2025</w:t>
      </w:r>
      <w:r w:rsidRPr="002A5B0F">
        <w:rPr>
          <w:color w:val="000000" w:themeColor="text1"/>
        </w:rPr>
        <w:t xml:space="preserve"> </w:t>
      </w:r>
      <w:r w:rsidR="00E82774" w:rsidRPr="002A5B0F">
        <w:rPr>
          <w:color w:val="000000" w:themeColor="text1"/>
        </w:rPr>
        <w:t xml:space="preserve">– </w:t>
      </w:r>
      <w:r w:rsidR="00397CF3" w:rsidRPr="002A5B0F">
        <w:rPr>
          <w:color w:val="000000" w:themeColor="text1"/>
        </w:rPr>
        <w:t>31</w:t>
      </w:r>
      <w:r w:rsidR="00E82774" w:rsidRPr="002A5B0F">
        <w:rPr>
          <w:color w:val="000000" w:themeColor="text1"/>
        </w:rPr>
        <w:t xml:space="preserve"> </w:t>
      </w:r>
      <w:r w:rsidR="00B32AFD" w:rsidRPr="002A5B0F">
        <w:rPr>
          <w:color w:val="000000" w:themeColor="text1"/>
        </w:rPr>
        <w:t xml:space="preserve">août </w:t>
      </w:r>
      <w:r w:rsidR="00876CC0" w:rsidRPr="002A5B0F">
        <w:rPr>
          <w:color w:val="000000" w:themeColor="text1"/>
        </w:rPr>
        <w:t>2025</w:t>
      </w:r>
      <w:r w:rsidR="00876CC0" w:rsidRPr="002A5B0F">
        <w:rPr>
          <w:b/>
          <w:color w:val="000000" w:themeColor="text1"/>
        </w:rPr>
        <w:t xml:space="preserve"> </w:t>
      </w:r>
      <w:r w:rsidR="002A5B0F" w:rsidRPr="002A5B0F">
        <w:rPr>
          <w:b/>
          <w:color w:val="000000" w:themeColor="text1"/>
        </w:rPr>
        <w:t>–</w:t>
      </w:r>
      <w:r w:rsidR="00876CC0" w:rsidRPr="002A5B0F">
        <w:rPr>
          <w:b/>
          <w:color w:val="000000" w:themeColor="text1"/>
        </w:rPr>
        <w:t xml:space="preserve"> </w:t>
      </w:r>
      <w:r w:rsidR="00876CC0" w:rsidRPr="002A5B0F">
        <w:rPr>
          <w:bCs/>
          <w:color w:val="000000" w:themeColor="text1"/>
        </w:rPr>
        <w:t>1</w:t>
      </w:r>
      <w:r w:rsidR="002A5B0F" w:rsidRPr="002A5B0F">
        <w:rPr>
          <w:bCs/>
          <w:color w:val="000000" w:themeColor="text1"/>
        </w:rPr>
        <w:t>54</w:t>
      </w:r>
      <w:r w:rsidR="00876CC0" w:rsidRPr="002A5B0F">
        <w:rPr>
          <w:bCs/>
          <w:color w:val="000000" w:themeColor="text1"/>
        </w:rPr>
        <w:t xml:space="preserve"> </w:t>
      </w:r>
      <w:r w:rsidR="002A5B0F" w:rsidRPr="002A5B0F">
        <w:rPr>
          <w:color w:val="000000" w:themeColor="text1"/>
        </w:rPr>
        <w:t xml:space="preserve">employés  </w:t>
      </w:r>
    </w:p>
    <w:p w14:paraId="2CCC1C48" w14:textId="759728F2" w:rsidR="004069D0" w:rsidRDefault="008551C8" w:rsidP="004069D0">
      <w:pPr>
        <w:pStyle w:val="Paragraphedeliste"/>
        <w:numPr>
          <w:ilvl w:val="0"/>
          <w:numId w:val="34"/>
        </w:numPr>
        <w:spacing w:after="26" w:line="250" w:lineRule="auto"/>
        <w:ind w:right="2471"/>
        <w:rPr>
          <w:color w:val="000000" w:themeColor="text1"/>
        </w:rPr>
      </w:pPr>
      <w:r>
        <w:rPr>
          <w:color w:val="000000" w:themeColor="text1"/>
        </w:rPr>
        <w:t>Intérim</w:t>
      </w:r>
      <w:r w:rsidR="004069D0" w:rsidRPr="004069D0">
        <w:rPr>
          <w:color w:val="000000" w:themeColor="text1"/>
        </w:rPr>
        <w:t xml:space="preserve"> </w:t>
      </w:r>
      <w:r w:rsidR="00D0590F">
        <w:rPr>
          <w:color w:val="000000" w:themeColor="text1"/>
        </w:rPr>
        <w:t xml:space="preserve">de la </w:t>
      </w:r>
      <w:r w:rsidR="004069D0" w:rsidRPr="004069D0">
        <w:rPr>
          <w:color w:val="000000" w:themeColor="text1"/>
        </w:rPr>
        <w:t>DRH - S</w:t>
      </w:r>
      <w:r w:rsidR="003807EE">
        <w:rPr>
          <w:color w:val="000000" w:themeColor="text1"/>
        </w:rPr>
        <w:t>ocié</w:t>
      </w:r>
      <w:r w:rsidR="004069D0" w:rsidRPr="004069D0">
        <w:rPr>
          <w:color w:val="000000" w:themeColor="text1"/>
        </w:rPr>
        <w:t xml:space="preserve">té </w:t>
      </w:r>
      <w:r w:rsidR="003807EE">
        <w:rPr>
          <w:color w:val="000000" w:themeColor="text1"/>
        </w:rPr>
        <w:t>L</w:t>
      </w:r>
      <w:r w:rsidR="004069D0" w:rsidRPr="004069D0">
        <w:rPr>
          <w:color w:val="000000" w:themeColor="text1"/>
        </w:rPr>
        <w:t>e Grand Moulin</w:t>
      </w:r>
      <w:r w:rsidR="00EF6911">
        <w:rPr>
          <w:color w:val="000000" w:themeColor="text1"/>
        </w:rPr>
        <w:t xml:space="preserve"> du Cameroun</w:t>
      </w:r>
      <w:r w:rsidR="004069D0" w:rsidRPr="004069D0">
        <w:rPr>
          <w:color w:val="000000" w:themeColor="text1"/>
        </w:rPr>
        <w:t xml:space="preserve"> –Secteur Industriel-</w:t>
      </w:r>
      <w:r w:rsidR="002A5B0F">
        <w:rPr>
          <w:color w:val="000000" w:themeColor="text1"/>
        </w:rPr>
        <w:t>147</w:t>
      </w:r>
      <w:r w:rsidR="004069D0" w:rsidRPr="004069D0">
        <w:rPr>
          <w:color w:val="000000" w:themeColor="text1"/>
        </w:rPr>
        <w:t xml:space="preserve"> employés</w:t>
      </w:r>
      <w:r>
        <w:rPr>
          <w:color w:val="000000" w:themeColor="text1"/>
        </w:rPr>
        <w:t xml:space="preserve">  </w:t>
      </w:r>
    </w:p>
    <w:p w14:paraId="2D65BF36" w14:textId="77777777" w:rsidR="004069D0" w:rsidRDefault="004069D0" w:rsidP="009E0C7F">
      <w:pPr>
        <w:pStyle w:val="Sansinterligne"/>
      </w:pPr>
      <w:r>
        <w:t>Coordonne</w:t>
      </w:r>
      <w:r w:rsidR="00AB4B2B">
        <w:t>r les activités de la Direction</w:t>
      </w:r>
    </w:p>
    <w:p w14:paraId="51F87794" w14:textId="77777777" w:rsidR="00016CE6" w:rsidRDefault="004069D0" w:rsidP="004069D0">
      <w:pPr>
        <w:pStyle w:val="Paragraphedeliste"/>
        <w:numPr>
          <w:ilvl w:val="0"/>
          <w:numId w:val="34"/>
        </w:numPr>
        <w:spacing w:after="26" w:line="250" w:lineRule="auto"/>
        <w:ind w:right="2471"/>
        <w:rPr>
          <w:color w:val="000000" w:themeColor="text1"/>
        </w:rPr>
      </w:pPr>
      <w:r>
        <w:rPr>
          <w:color w:val="000000" w:themeColor="text1"/>
        </w:rPr>
        <w:t>Reporter</w:t>
      </w:r>
      <w:r w:rsidR="008551C8">
        <w:rPr>
          <w:color w:val="000000" w:themeColor="text1"/>
        </w:rPr>
        <w:t xml:space="preserve"> directement au Directeur Général, au</w:t>
      </w:r>
      <w:r>
        <w:rPr>
          <w:color w:val="000000" w:themeColor="text1"/>
        </w:rPr>
        <w:t xml:space="preserve"> </w:t>
      </w:r>
      <w:r w:rsidR="00D0590F">
        <w:rPr>
          <w:color w:val="000000" w:themeColor="text1"/>
        </w:rPr>
        <w:t xml:space="preserve">DRH </w:t>
      </w:r>
      <w:r w:rsidR="008551C8">
        <w:rPr>
          <w:color w:val="000000" w:themeColor="text1"/>
        </w:rPr>
        <w:t xml:space="preserve">Groupe SOMDIAA, </w:t>
      </w:r>
    </w:p>
    <w:p w14:paraId="44105629" w14:textId="77777777" w:rsidR="00D0590F" w:rsidRDefault="00016CE6" w:rsidP="004069D0">
      <w:pPr>
        <w:pStyle w:val="Paragraphedeliste"/>
        <w:numPr>
          <w:ilvl w:val="0"/>
          <w:numId w:val="34"/>
        </w:numPr>
        <w:spacing w:after="26" w:line="250" w:lineRule="auto"/>
        <w:ind w:right="2471"/>
        <w:rPr>
          <w:color w:val="000000" w:themeColor="text1"/>
        </w:rPr>
      </w:pPr>
      <w:r>
        <w:rPr>
          <w:color w:val="000000" w:themeColor="text1"/>
        </w:rPr>
        <w:t>Maintenir la stabilité de l’institution, le climat social </w:t>
      </w:r>
    </w:p>
    <w:p w14:paraId="41C6443A" w14:textId="0CFD8D0F" w:rsidR="00016CE6" w:rsidRDefault="00D0590F" w:rsidP="004069D0">
      <w:pPr>
        <w:pStyle w:val="Paragraphedeliste"/>
        <w:numPr>
          <w:ilvl w:val="0"/>
          <w:numId w:val="34"/>
        </w:numPr>
        <w:spacing w:after="26" w:line="250" w:lineRule="auto"/>
        <w:ind w:right="2471"/>
        <w:rPr>
          <w:color w:val="000000" w:themeColor="text1"/>
        </w:rPr>
      </w:pPr>
      <w:r>
        <w:rPr>
          <w:color w:val="000000" w:themeColor="text1"/>
        </w:rPr>
        <w:t>E</w:t>
      </w:r>
      <w:r w:rsidR="00016CE6">
        <w:rPr>
          <w:color w:val="000000" w:themeColor="text1"/>
        </w:rPr>
        <w:t>viter grève et soulèvemen</w:t>
      </w:r>
      <w:r w:rsidR="0053431F">
        <w:rPr>
          <w:color w:val="000000" w:themeColor="text1"/>
        </w:rPr>
        <w:t>t des travailleurs : Contexte de r</w:t>
      </w:r>
      <w:r w:rsidR="00016CE6">
        <w:rPr>
          <w:color w:val="000000" w:themeColor="text1"/>
        </w:rPr>
        <w:t>achat de la société par</w:t>
      </w:r>
      <w:r w:rsidR="00B32AFD">
        <w:rPr>
          <w:color w:val="000000" w:themeColor="text1"/>
        </w:rPr>
        <w:t xml:space="preserve"> CADYST/ éviter toutes perturbations majeures des employés SGMC dans le processus de cession.</w:t>
      </w:r>
    </w:p>
    <w:p w14:paraId="6E343D09" w14:textId="032F388D" w:rsidR="00016CE6" w:rsidRDefault="00B32AFD" w:rsidP="004069D0">
      <w:pPr>
        <w:pStyle w:val="Paragraphedeliste"/>
        <w:numPr>
          <w:ilvl w:val="0"/>
          <w:numId w:val="34"/>
        </w:numPr>
        <w:spacing w:after="26" w:line="250" w:lineRule="auto"/>
        <w:ind w:right="2471"/>
        <w:rPr>
          <w:color w:val="000000" w:themeColor="text1"/>
        </w:rPr>
      </w:pPr>
      <w:r>
        <w:rPr>
          <w:color w:val="000000" w:themeColor="text1"/>
        </w:rPr>
        <w:t>Canaliser</w:t>
      </w:r>
      <w:r w:rsidR="00016CE6">
        <w:rPr>
          <w:color w:val="000000" w:themeColor="text1"/>
        </w:rPr>
        <w:t xml:space="preserve"> les délégués du personnel –Favoriser </w:t>
      </w:r>
      <w:r w:rsidR="00D0590F">
        <w:rPr>
          <w:color w:val="000000" w:themeColor="text1"/>
        </w:rPr>
        <w:t xml:space="preserve">l’écoute, la </w:t>
      </w:r>
      <w:r w:rsidR="00016CE6">
        <w:rPr>
          <w:color w:val="000000" w:themeColor="text1"/>
        </w:rPr>
        <w:t>négociation</w:t>
      </w:r>
    </w:p>
    <w:p w14:paraId="6516658C" w14:textId="77777777" w:rsidR="00016CE6" w:rsidRDefault="00016CE6" w:rsidP="004069D0">
      <w:pPr>
        <w:pStyle w:val="Paragraphedeliste"/>
        <w:numPr>
          <w:ilvl w:val="0"/>
          <w:numId w:val="34"/>
        </w:numPr>
        <w:spacing w:after="26" w:line="250" w:lineRule="auto"/>
        <w:ind w:right="2471"/>
        <w:rPr>
          <w:color w:val="000000" w:themeColor="text1"/>
        </w:rPr>
      </w:pPr>
      <w:r>
        <w:rPr>
          <w:color w:val="000000" w:themeColor="text1"/>
        </w:rPr>
        <w:t xml:space="preserve">Auditer les procédures RH /Proposer des actions correctives à court </w:t>
      </w:r>
      <w:r w:rsidR="00D0590F">
        <w:rPr>
          <w:color w:val="000000" w:themeColor="text1"/>
        </w:rPr>
        <w:t>moyen et long terme</w:t>
      </w:r>
    </w:p>
    <w:p w14:paraId="27429FA0" w14:textId="0756CFD0" w:rsidR="008551C8" w:rsidRDefault="008551C8" w:rsidP="004069D0">
      <w:pPr>
        <w:pStyle w:val="Paragraphedeliste"/>
        <w:numPr>
          <w:ilvl w:val="0"/>
          <w:numId w:val="34"/>
        </w:numPr>
        <w:spacing w:after="26" w:line="250" w:lineRule="auto"/>
        <w:ind w:right="2471"/>
        <w:rPr>
          <w:color w:val="000000" w:themeColor="text1"/>
        </w:rPr>
      </w:pPr>
      <w:r>
        <w:rPr>
          <w:color w:val="000000" w:themeColor="text1"/>
        </w:rPr>
        <w:t xml:space="preserve">Faire fonctionner la Direction des ressources </w:t>
      </w:r>
      <w:r w:rsidR="00AB4B2B">
        <w:rPr>
          <w:color w:val="000000" w:themeColor="text1"/>
        </w:rPr>
        <w:t xml:space="preserve">humaines et </w:t>
      </w:r>
      <w:r w:rsidR="00B32AFD">
        <w:rPr>
          <w:color w:val="000000" w:themeColor="text1"/>
        </w:rPr>
        <w:t>être</w:t>
      </w:r>
      <w:r w:rsidR="00AB4B2B">
        <w:rPr>
          <w:color w:val="000000" w:themeColor="text1"/>
        </w:rPr>
        <w:t xml:space="preserve"> un appui stratégique pour le Directeur General</w:t>
      </w:r>
    </w:p>
    <w:p w14:paraId="286F09F3" w14:textId="06A58B6F" w:rsidR="00B32AFD" w:rsidRDefault="00B32AFD" w:rsidP="004069D0">
      <w:pPr>
        <w:pStyle w:val="Paragraphedeliste"/>
        <w:numPr>
          <w:ilvl w:val="0"/>
          <w:numId w:val="34"/>
        </w:numPr>
        <w:spacing w:after="26" w:line="250" w:lineRule="auto"/>
        <w:ind w:right="2471"/>
        <w:rPr>
          <w:color w:val="000000" w:themeColor="text1"/>
        </w:rPr>
      </w:pPr>
      <w:r>
        <w:rPr>
          <w:color w:val="000000" w:themeColor="text1"/>
        </w:rPr>
        <w:t>Accompagner les autres Directions sur le plan RH</w:t>
      </w:r>
    </w:p>
    <w:p w14:paraId="17E2E43D" w14:textId="0D7D8917" w:rsidR="004019C3" w:rsidRDefault="004019C3" w:rsidP="004069D0">
      <w:pPr>
        <w:pStyle w:val="Paragraphedeliste"/>
        <w:numPr>
          <w:ilvl w:val="0"/>
          <w:numId w:val="34"/>
        </w:numPr>
        <w:spacing w:after="26" w:line="250" w:lineRule="auto"/>
        <w:ind w:right="2471"/>
        <w:rPr>
          <w:color w:val="000000" w:themeColor="text1"/>
        </w:rPr>
      </w:pPr>
      <w:r>
        <w:rPr>
          <w:color w:val="000000" w:themeColor="text1"/>
        </w:rPr>
        <w:t>Préparer le personnel à la transition</w:t>
      </w:r>
    </w:p>
    <w:p w14:paraId="2400E058" w14:textId="2E11094C" w:rsidR="00C07942" w:rsidRDefault="00C07942" w:rsidP="004069D0">
      <w:pPr>
        <w:pStyle w:val="Paragraphedeliste"/>
        <w:numPr>
          <w:ilvl w:val="0"/>
          <w:numId w:val="34"/>
        </w:numPr>
        <w:spacing w:after="26" w:line="250" w:lineRule="auto"/>
        <w:ind w:right="2471"/>
        <w:rPr>
          <w:color w:val="000000" w:themeColor="text1"/>
        </w:rPr>
      </w:pPr>
      <w:r>
        <w:rPr>
          <w:color w:val="000000" w:themeColor="text1"/>
        </w:rPr>
        <w:t>Assurer pleinement l’intérim de la Directrice des Ressources Humaines</w:t>
      </w:r>
      <w:r w:rsidR="00DE076D">
        <w:rPr>
          <w:color w:val="000000" w:themeColor="text1"/>
        </w:rPr>
        <w:t xml:space="preserve"> sur le plan stratégique</w:t>
      </w:r>
    </w:p>
    <w:p w14:paraId="41F288F4" w14:textId="77777777" w:rsidR="004069D0" w:rsidRPr="00016CE6" w:rsidRDefault="004069D0" w:rsidP="00016CE6">
      <w:pPr>
        <w:spacing w:after="26" w:line="250" w:lineRule="auto"/>
        <w:ind w:right="2471"/>
        <w:rPr>
          <w:color w:val="000000" w:themeColor="text1"/>
        </w:rPr>
      </w:pPr>
      <w:r w:rsidRPr="00016CE6">
        <w:rPr>
          <w:color w:val="000000" w:themeColor="text1"/>
        </w:rPr>
        <w:lastRenderedPageBreak/>
        <w:t xml:space="preserve"> </w:t>
      </w:r>
    </w:p>
    <w:p w14:paraId="107CCB97" w14:textId="77777777" w:rsidR="00C43D30" w:rsidRPr="00345676" w:rsidRDefault="00345676" w:rsidP="00345676">
      <w:pPr>
        <w:spacing w:after="26" w:line="250" w:lineRule="auto"/>
        <w:ind w:left="0" w:right="2471" w:firstLine="0"/>
        <w:rPr>
          <w:b/>
          <w:color w:val="FFC000" w:themeColor="accent4"/>
        </w:rPr>
      </w:pPr>
      <w:r w:rsidRPr="00035102">
        <w:rPr>
          <w:b/>
          <w:color w:val="FFC000" w:themeColor="accent4"/>
        </w:rPr>
        <w:t>Mission de consultation RH</w:t>
      </w:r>
      <w:r>
        <w:rPr>
          <w:b/>
          <w:color w:val="FFC000" w:themeColor="accent4"/>
        </w:rPr>
        <w:t>-</w:t>
      </w:r>
      <w:r w:rsidRPr="00035102">
        <w:rPr>
          <w:b/>
          <w:color w:val="FFC000" w:themeColor="accent4"/>
        </w:rPr>
        <w:t xml:space="preserve"> </w:t>
      </w:r>
      <w:r>
        <w:rPr>
          <w:b/>
          <w:color w:val="5B9BD5" w:themeColor="accent1"/>
        </w:rPr>
        <w:t>2024</w:t>
      </w:r>
    </w:p>
    <w:p w14:paraId="1E9B1641" w14:textId="77777777" w:rsidR="00C43D30" w:rsidRDefault="00C43D30" w:rsidP="00C43D30">
      <w:pPr>
        <w:pStyle w:val="Paragraphedeliste"/>
        <w:numPr>
          <w:ilvl w:val="0"/>
          <w:numId w:val="29"/>
        </w:numPr>
        <w:spacing w:after="26" w:line="250" w:lineRule="auto"/>
        <w:ind w:right="2471"/>
      </w:pPr>
      <w:r w:rsidRPr="00C43D30">
        <w:t>Animation des séminaires de formation des délégués du personnel</w:t>
      </w:r>
      <w:r w:rsidR="00035102">
        <w:t xml:space="preserve"> </w:t>
      </w:r>
      <w:r w:rsidR="00345676">
        <w:t>dans plusieurs entreprises</w:t>
      </w:r>
      <w:r w:rsidR="00035102">
        <w:t xml:space="preserve"> </w:t>
      </w:r>
      <w:r w:rsidR="00345676">
        <w:t>(MAGZI</w:t>
      </w:r>
      <w:r w:rsidR="00035102">
        <w:t xml:space="preserve">- HYDRO MEKIN </w:t>
      </w:r>
      <w:proofErr w:type="spellStart"/>
      <w:r w:rsidR="00035102">
        <w:t>etc</w:t>
      </w:r>
      <w:proofErr w:type="spellEnd"/>
      <w:r w:rsidR="00035102">
        <w:t xml:space="preserve"> …)</w:t>
      </w:r>
    </w:p>
    <w:p w14:paraId="3EB19082" w14:textId="77777777" w:rsidR="00345676" w:rsidRDefault="00C43D30" w:rsidP="00C43D30">
      <w:pPr>
        <w:pStyle w:val="Paragraphedeliste"/>
        <w:numPr>
          <w:ilvl w:val="0"/>
          <w:numId w:val="29"/>
        </w:numPr>
        <w:spacing w:after="26" w:line="250" w:lineRule="auto"/>
        <w:ind w:right="2471"/>
      </w:pPr>
      <w:r>
        <w:t>Animation des séminaires sur la préparation du Budget R</w:t>
      </w:r>
      <w:r w:rsidR="00345676">
        <w:t>H</w:t>
      </w:r>
      <w:r>
        <w:t xml:space="preserve">, </w:t>
      </w:r>
    </w:p>
    <w:p w14:paraId="3D019D59" w14:textId="77777777" w:rsidR="00C43D30" w:rsidRDefault="00345676" w:rsidP="00C43D30">
      <w:pPr>
        <w:pStyle w:val="Paragraphedeliste"/>
        <w:numPr>
          <w:ilvl w:val="0"/>
          <w:numId w:val="29"/>
        </w:numPr>
        <w:spacing w:after="26" w:line="250" w:lineRule="auto"/>
        <w:ind w:right="2471"/>
      </w:pPr>
      <w:r>
        <w:t>Animation des séminaires sur les bases</w:t>
      </w:r>
      <w:r w:rsidR="00C43D30">
        <w:t xml:space="preserve"> juridique</w:t>
      </w:r>
      <w:r>
        <w:t>s</w:t>
      </w:r>
      <w:r w:rsidR="00C43D30">
        <w:t>, social</w:t>
      </w:r>
      <w:r>
        <w:t>es</w:t>
      </w:r>
      <w:r w:rsidR="00C43D30">
        <w:t xml:space="preserve"> et fiscal</w:t>
      </w:r>
      <w:r>
        <w:t>es</w:t>
      </w:r>
      <w:r w:rsidR="00C43D30">
        <w:t xml:space="preserve"> de la paie</w:t>
      </w:r>
      <w:r>
        <w:t xml:space="preserve"> au Cameroun</w:t>
      </w:r>
    </w:p>
    <w:p w14:paraId="01FE3C2C" w14:textId="77777777" w:rsidR="00C43D30" w:rsidRDefault="00035102" w:rsidP="00C43D30">
      <w:pPr>
        <w:pStyle w:val="Paragraphedeliste"/>
        <w:numPr>
          <w:ilvl w:val="0"/>
          <w:numId w:val="29"/>
        </w:numPr>
        <w:spacing w:after="26" w:line="250" w:lineRule="auto"/>
        <w:ind w:right="2471"/>
      </w:pPr>
      <w:r>
        <w:t>Animation de séminaire sur le calcul des derniers droits du travailleur</w:t>
      </w:r>
    </w:p>
    <w:p w14:paraId="1157197D" w14:textId="77777777" w:rsidR="00D0590F" w:rsidRDefault="00D0590F" w:rsidP="00D0590F">
      <w:pPr>
        <w:pStyle w:val="Paragraphedeliste"/>
        <w:spacing w:after="26" w:line="250" w:lineRule="auto"/>
        <w:ind w:left="1092" w:right="2471" w:firstLine="0"/>
      </w:pPr>
    </w:p>
    <w:p w14:paraId="5579780C" w14:textId="77777777" w:rsidR="00345676" w:rsidRDefault="00345676" w:rsidP="00345676">
      <w:pPr>
        <w:spacing w:after="26" w:line="250" w:lineRule="auto"/>
        <w:ind w:left="0" w:right="2471" w:firstLine="0"/>
        <w:rPr>
          <w:b/>
          <w:color w:val="FFC000" w:themeColor="accent4"/>
        </w:rPr>
      </w:pPr>
      <w:r>
        <w:rPr>
          <w:b/>
          <w:color w:val="FFC000" w:themeColor="accent4"/>
        </w:rPr>
        <w:t xml:space="preserve">Mission de recrutement </w:t>
      </w:r>
      <w:r w:rsidRPr="00345676">
        <w:rPr>
          <w:b/>
          <w:color w:val="5B9BD5" w:themeColor="accent1"/>
        </w:rPr>
        <w:t>-2024</w:t>
      </w:r>
    </w:p>
    <w:p w14:paraId="2FFF5893" w14:textId="77777777" w:rsidR="00035102" w:rsidRPr="00345676" w:rsidRDefault="00345676" w:rsidP="00345676">
      <w:pPr>
        <w:pStyle w:val="Paragraphedeliste"/>
        <w:numPr>
          <w:ilvl w:val="0"/>
          <w:numId w:val="31"/>
        </w:numPr>
        <w:spacing w:after="26" w:line="250" w:lineRule="auto"/>
        <w:ind w:right="2471"/>
        <w:rPr>
          <w:color w:val="000000" w:themeColor="text1"/>
        </w:rPr>
      </w:pPr>
      <w:r w:rsidRPr="00345676">
        <w:rPr>
          <w:color w:val="000000" w:themeColor="text1"/>
        </w:rPr>
        <w:t xml:space="preserve">Organisation </w:t>
      </w:r>
      <w:proofErr w:type="gramStart"/>
      <w:r w:rsidRPr="00345676">
        <w:rPr>
          <w:color w:val="000000" w:themeColor="text1"/>
        </w:rPr>
        <w:t>des recrutement</w:t>
      </w:r>
      <w:proofErr w:type="gramEnd"/>
      <w:r w:rsidRPr="00345676">
        <w:rPr>
          <w:color w:val="000000" w:themeColor="text1"/>
        </w:rPr>
        <w:t xml:space="preserve"> chez plusieurs clients (SSM, SUNSTREAM </w:t>
      </w:r>
      <w:r>
        <w:rPr>
          <w:color w:val="000000" w:themeColor="text1"/>
        </w:rPr>
        <w:t>FALA MONEY SA</w:t>
      </w:r>
      <w:proofErr w:type="gramStart"/>
      <w:r>
        <w:rPr>
          <w:color w:val="000000" w:themeColor="text1"/>
        </w:rPr>
        <w:t xml:space="preserve"> </w:t>
      </w:r>
      <w:r w:rsidRPr="00345676">
        <w:rPr>
          <w:color w:val="000000" w:themeColor="text1"/>
        </w:rPr>
        <w:t>..</w:t>
      </w:r>
      <w:proofErr w:type="gramEnd"/>
      <w:r w:rsidRPr="00345676">
        <w:rPr>
          <w:color w:val="000000" w:themeColor="text1"/>
        </w:rPr>
        <w:t>)</w:t>
      </w:r>
    </w:p>
    <w:p w14:paraId="71F5CEAC" w14:textId="77777777" w:rsidR="00035102" w:rsidRPr="00035102" w:rsidRDefault="00035102" w:rsidP="00035102">
      <w:pPr>
        <w:pStyle w:val="Paragraphedeliste"/>
        <w:numPr>
          <w:ilvl w:val="0"/>
          <w:numId w:val="30"/>
        </w:numPr>
        <w:spacing w:after="26" w:line="250" w:lineRule="auto"/>
        <w:ind w:right="2471"/>
        <w:rPr>
          <w:color w:val="000000" w:themeColor="text1"/>
        </w:rPr>
      </w:pPr>
      <w:r w:rsidRPr="00035102">
        <w:rPr>
          <w:color w:val="000000" w:themeColor="text1"/>
        </w:rPr>
        <w:t>Etablissement des procédure</w:t>
      </w:r>
      <w:r w:rsidR="007D614D">
        <w:rPr>
          <w:color w:val="000000" w:themeColor="text1"/>
        </w:rPr>
        <w:t>s</w:t>
      </w:r>
      <w:r w:rsidRPr="00035102">
        <w:rPr>
          <w:color w:val="000000" w:themeColor="text1"/>
        </w:rPr>
        <w:t xml:space="preserve"> RH</w:t>
      </w:r>
    </w:p>
    <w:p w14:paraId="7E06A36D" w14:textId="77777777" w:rsidR="00035102" w:rsidRDefault="00345676" w:rsidP="00035102">
      <w:pPr>
        <w:pStyle w:val="Paragraphedeliste"/>
        <w:numPr>
          <w:ilvl w:val="0"/>
          <w:numId w:val="30"/>
        </w:numPr>
        <w:spacing w:after="26" w:line="250" w:lineRule="auto"/>
        <w:ind w:right="2471"/>
        <w:rPr>
          <w:color w:val="000000" w:themeColor="text1"/>
        </w:rPr>
      </w:pPr>
      <w:r>
        <w:rPr>
          <w:color w:val="000000" w:themeColor="text1"/>
        </w:rPr>
        <w:t xml:space="preserve">Audit de conformité RH et régularisation des non-conformité </w:t>
      </w:r>
      <w:r w:rsidR="007D614D">
        <w:rPr>
          <w:color w:val="000000" w:themeColor="text1"/>
        </w:rPr>
        <w:t>(Poissonnerie</w:t>
      </w:r>
      <w:r>
        <w:rPr>
          <w:color w:val="000000" w:themeColor="text1"/>
        </w:rPr>
        <w:t xml:space="preserve"> Jully /NKOUKOU FOOD Sarl)</w:t>
      </w:r>
    </w:p>
    <w:p w14:paraId="5FB8920B" w14:textId="77777777" w:rsidR="00D0590F" w:rsidRDefault="00D0590F" w:rsidP="00D0590F">
      <w:pPr>
        <w:pStyle w:val="Paragraphedeliste"/>
        <w:spacing w:after="26" w:line="250" w:lineRule="auto"/>
        <w:ind w:right="2471" w:firstLine="0"/>
        <w:rPr>
          <w:color w:val="000000" w:themeColor="text1"/>
        </w:rPr>
      </w:pPr>
    </w:p>
    <w:p w14:paraId="46C79D2B" w14:textId="77777777" w:rsidR="00D0590F" w:rsidRPr="00D0590F" w:rsidRDefault="00D0590F" w:rsidP="00D0590F">
      <w:pPr>
        <w:spacing w:after="26" w:line="250" w:lineRule="auto"/>
        <w:ind w:left="0" w:right="2471" w:firstLine="0"/>
        <w:rPr>
          <w:b/>
          <w:color w:val="FFC000" w:themeColor="accent4"/>
        </w:rPr>
      </w:pPr>
      <w:r>
        <w:rPr>
          <w:b/>
          <w:color w:val="FFC000" w:themeColor="accent4"/>
        </w:rPr>
        <w:t>Missions 2023</w:t>
      </w:r>
    </w:p>
    <w:p w14:paraId="72E5470C" w14:textId="77777777" w:rsidR="00CD7427" w:rsidRPr="008D4E41" w:rsidRDefault="00B60399" w:rsidP="006347D8">
      <w:pPr>
        <w:spacing w:after="26" w:line="250" w:lineRule="auto"/>
        <w:ind w:left="0" w:right="2471" w:firstLine="0"/>
      </w:pPr>
      <w:r w:rsidRPr="008D4E41">
        <w:rPr>
          <w:b/>
          <w:color w:val="2E74B5"/>
        </w:rPr>
        <w:t>C</w:t>
      </w:r>
      <w:r w:rsidR="007D614D">
        <w:rPr>
          <w:b/>
          <w:color w:val="2E74B5"/>
        </w:rPr>
        <w:t xml:space="preserve">are </w:t>
      </w:r>
      <w:r w:rsidR="00D45FBF">
        <w:rPr>
          <w:b/>
          <w:color w:val="2E74B5"/>
        </w:rPr>
        <w:t>I</w:t>
      </w:r>
      <w:r w:rsidRPr="008D4E41">
        <w:rPr>
          <w:b/>
          <w:color w:val="2E74B5"/>
        </w:rPr>
        <w:t>nternational Cameroun</w:t>
      </w:r>
      <w:r w:rsidRPr="008D4E41">
        <w:rPr>
          <w:color w:val="2E74B5"/>
        </w:rPr>
        <w:t xml:space="preserve"> – </w:t>
      </w:r>
      <w:r w:rsidRPr="008D4E41">
        <w:rPr>
          <w:b/>
          <w:color w:val="2E74B5"/>
        </w:rPr>
        <w:t>ONG Humanitaire</w:t>
      </w:r>
      <w:r w:rsidR="006347D8" w:rsidRPr="008D4E41">
        <w:rPr>
          <w:b/>
          <w:color w:val="2E74B5"/>
        </w:rPr>
        <w:t xml:space="preserve"> </w:t>
      </w:r>
      <w:r w:rsidRPr="008D4E41">
        <w:t>–</w:t>
      </w:r>
      <w:r w:rsidR="006347D8" w:rsidRPr="008D4E41">
        <w:t xml:space="preserve"> </w:t>
      </w:r>
      <w:r w:rsidR="00736ADE">
        <w:rPr>
          <w:b/>
        </w:rPr>
        <w:t>90 staffs-</w:t>
      </w:r>
      <w:r w:rsidR="006225AD" w:rsidRPr="008D4E41">
        <w:rPr>
          <w:b/>
        </w:rPr>
        <w:t>Yaoundé</w:t>
      </w:r>
      <w:r w:rsidR="006347D8" w:rsidRPr="008D4E41">
        <w:t xml:space="preserve"> Responsable RH </w:t>
      </w:r>
      <w:r w:rsidR="00C43D30" w:rsidRPr="008D4E41">
        <w:t>Nationale (</w:t>
      </w:r>
      <w:r w:rsidR="00C43D30">
        <w:t xml:space="preserve">Mission de 3 Mois </w:t>
      </w:r>
      <w:proofErr w:type="spellStart"/>
      <w:r w:rsidR="00C43D30">
        <w:t>Fev</w:t>
      </w:r>
      <w:proofErr w:type="spellEnd"/>
      <w:r w:rsidR="00C43D30">
        <w:t xml:space="preserve"> –avril 2023)</w:t>
      </w:r>
    </w:p>
    <w:p w14:paraId="60E37BB0" w14:textId="77777777" w:rsidR="00CD7427" w:rsidRDefault="00B60399" w:rsidP="006C7981">
      <w:pPr>
        <w:numPr>
          <w:ilvl w:val="0"/>
          <w:numId w:val="14"/>
        </w:numPr>
        <w:spacing w:line="240" w:lineRule="auto"/>
        <w:ind w:hanging="360"/>
      </w:pPr>
      <w:r>
        <w:t xml:space="preserve">Remplacement de la Responsable RH durant son congé de maternité  </w:t>
      </w:r>
    </w:p>
    <w:p w14:paraId="120CF12C" w14:textId="77777777" w:rsidR="00CD7427" w:rsidRDefault="00B60399" w:rsidP="006C7981">
      <w:pPr>
        <w:numPr>
          <w:ilvl w:val="0"/>
          <w:numId w:val="14"/>
        </w:numPr>
        <w:spacing w:line="240" w:lineRule="auto"/>
        <w:ind w:hanging="360"/>
      </w:pPr>
      <w:r>
        <w:t xml:space="preserve">Finaliser le processus de mise à jour de la politique ressources humaines de Care Cameroun  </w:t>
      </w:r>
    </w:p>
    <w:p w14:paraId="158CDD7C" w14:textId="77777777" w:rsidR="00CD7427" w:rsidRDefault="00B60399" w:rsidP="006C7981">
      <w:pPr>
        <w:numPr>
          <w:ilvl w:val="0"/>
          <w:numId w:val="14"/>
        </w:numPr>
        <w:spacing w:after="27" w:line="240" w:lineRule="auto"/>
        <w:ind w:hanging="360"/>
      </w:pPr>
      <w:r>
        <w:t xml:space="preserve">Finaliser le processus de mise à jour de l’organigramme de Care Cameroun </w:t>
      </w:r>
    </w:p>
    <w:p w14:paraId="58198FE0" w14:textId="77777777" w:rsidR="00CD7427" w:rsidRDefault="00B60399" w:rsidP="006C7981">
      <w:pPr>
        <w:numPr>
          <w:ilvl w:val="0"/>
          <w:numId w:val="14"/>
        </w:numPr>
        <w:spacing w:line="240" w:lineRule="auto"/>
        <w:ind w:hanging="360"/>
      </w:pPr>
      <w:r>
        <w:t>Implémenter et préparer les visites des administrations (Ministère du travail, ministère de l’Emploi</w:t>
      </w:r>
      <w:r w:rsidR="006225AD">
        <w:t>)</w:t>
      </w:r>
      <w:r>
        <w:t xml:space="preserve"> </w:t>
      </w:r>
    </w:p>
    <w:p w14:paraId="67B15632" w14:textId="77777777" w:rsidR="00CD7427" w:rsidRDefault="00B60399" w:rsidP="006C7981">
      <w:pPr>
        <w:numPr>
          <w:ilvl w:val="0"/>
          <w:numId w:val="14"/>
        </w:numPr>
        <w:spacing w:line="240" w:lineRule="auto"/>
        <w:ind w:hanging="360"/>
      </w:pPr>
      <w:r>
        <w:t xml:space="preserve">Finaliser le processus de conception des fiches de postes et de signature des contrats de travail </w:t>
      </w:r>
    </w:p>
    <w:p w14:paraId="1944A37E" w14:textId="77777777" w:rsidR="00D0590F" w:rsidRDefault="00D0590F" w:rsidP="00D0590F">
      <w:pPr>
        <w:spacing w:line="240" w:lineRule="auto"/>
        <w:ind w:left="705" w:firstLine="0"/>
      </w:pPr>
    </w:p>
    <w:p w14:paraId="7940DEC1" w14:textId="77777777" w:rsidR="00CD7427" w:rsidRDefault="00B60399" w:rsidP="006C7981">
      <w:pPr>
        <w:pStyle w:val="Titre2"/>
        <w:spacing w:line="240" w:lineRule="auto"/>
        <w:ind w:left="-5"/>
      </w:pPr>
      <w:r>
        <w:t xml:space="preserve"> Fonds Mondial pour la lutte contre le paludisme, sida et la tuberculose</w:t>
      </w:r>
      <w:r>
        <w:rPr>
          <w:color w:val="000000"/>
        </w:rPr>
        <w:t xml:space="preserve"> – </w:t>
      </w:r>
      <w:r w:rsidR="00C43D30">
        <w:rPr>
          <w:color w:val="000000"/>
        </w:rPr>
        <w:t>Yaoundé (Mission 8mois Mai à Décembre 2023)</w:t>
      </w:r>
      <w:r w:rsidR="00D45FBF">
        <w:rPr>
          <w:color w:val="000000"/>
        </w:rPr>
        <w:t xml:space="preserve"> sur recommandation de CARE International Cameroun</w:t>
      </w:r>
    </w:p>
    <w:p w14:paraId="48AE84FA" w14:textId="5B0BD4BF" w:rsidR="006225AD" w:rsidRDefault="00B60399" w:rsidP="006C7981">
      <w:pPr>
        <w:numPr>
          <w:ilvl w:val="0"/>
          <w:numId w:val="15"/>
        </w:numPr>
        <w:spacing w:after="0" w:line="240" w:lineRule="auto"/>
      </w:pPr>
      <w:r>
        <w:t xml:space="preserve">Suivi RH des </w:t>
      </w:r>
      <w:r w:rsidR="006347D8">
        <w:rPr>
          <w:b/>
        </w:rPr>
        <w:t>400</w:t>
      </w:r>
      <w:r w:rsidR="00D0590F">
        <w:t xml:space="preserve"> employés</w:t>
      </w:r>
      <w:r>
        <w:t xml:space="preserve"> retenus dans le cadre de l’enquête IBBS </w:t>
      </w:r>
      <w:r w:rsidR="00736ADE">
        <w:t>durée mois.</w:t>
      </w:r>
    </w:p>
    <w:p w14:paraId="6FED8D68" w14:textId="77777777" w:rsidR="00B32AFD" w:rsidRDefault="00B32AFD" w:rsidP="00B32AFD">
      <w:pPr>
        <w:spacing w:after="0" w:line="240" w:lineRule="auto"/>
        <w:ind w:left="720" w:firstLine="0"/>
      </w:pPr>
    </w:p>
    <w:p w14:paraId="6A305631" w14:textId="77777777" w:rsidR="00CD7427" w:rsidRDefault="00B60399" w:rsidP="006C7981">
      <w:pPr>
        <w:spacing w:after="0" w:line="240" w:lineRule="auto"/>
        <w:ind w:left="720" w:firstLine="0"/>
      </w:pPr>
      <w:r>
        <w:rPr>
          <w:b/>
          <w:i/>
        </w:rPr>
        <w:t xml:space="preserve">OBJECTIFS SPECIFIQUES </w:t>
      </w:r>
    </w:p>
    <w:p w14:paraId="5B677ACE" w14:textId="77777777" w:rsidR="00CD7427" w:rsidRDefault="00B60399" w:rsidP="006C7981">
      <w:pPr>
        <w:spacing w:line="240" w:lineRule="auto"/>
        <w:ind w:left="0" w:firstLine="0"/>
      </w:pPr>
      <w:r>
        <w:t xml:space="preserve">Sous la supervision du RAF fonds mondial  </w:t>
      </w:r>
    </w:p>
    <w:p w14:paraId="2BDF04FB" w14:textId="77777777" w:rsidR="00CD7427" w:rsidRDefault="00B60399" w:rsidP="006C7981">
      <w:pPr>
        <w:numPr>
          <w:ilvl w:val="0"/>
          <w:numId w:val="15"/>
        </w:numPr>
        <w:spacing w:line="240" w:lineRule="auto"/>
      </w:pPr>
      <w:r>
        <w:t xml:space="preserve">Elaborer et mettre au point un mécanisme de vérification et de contrôle de présence effectif des prestataires au travail (permissions d’absences, maladie, </w:t>
      </w:r>
      <w:proofErr w:type="spellStart"/>
      <w:r>
        <w:t>etc</w:t>
      </w:r>
      <w:proofErr w:type="spellEnd"/>
      <w:r>
        <w:t xml:space="preserve"> …) </w:t>
      </w:r>
    </w:p>
    <w:p w14:paraId="25CEEA5A" w14:textId="77777777" w:rsidR="00CD7427" w:rsidRDefault="00B60399" w:rsidP="006C7981">
      <w:pPr>
        <w:numPr>
          <w:ilvl w:val="0"/>
          <w:numId w:val="15"/>
        </w:numPr>
        <w:spacing w:line="240" w:lineRule="auto"/>
      </w:pPr>
      <w:r>
        <w:t>Valider les fiches de temps des presta</w:t>
      </w:r>
      <w:r w:rsidR="006225AD">
        <w:t>ta</w:t>
      </w:r>
      <w:r>
        <w:t xml:space="preserve">ires sur base de </w:t>
      </w:r>
      <w:r w:rsidR="006347D8">
        <w:t>leurs présences effectives</w:t>
      </w:r>
      <w:r>
        <w:t xml:space="preserve"> avant paiement à la comptabilité  </w:t>
      </w:r>
    </w:p>
    <w:p w14:paraId="0E013805" w14:textId="77777777" w:rsidR="00CD7427" w:rsidRDefault="00B60399" w:rsidP="006C7981">
      <w:pPr>
        <w:numPr>
          <w:ilvl w:val="0"/>
          <w:numId w:val="15"/>
        </w:numPr>
        <w:spacing w:line="240" w:lineRule="auto"/>
      </w:pPr>
      <w:r>
        <w:t xml:space="preserve">Concevoir et tenir à jour un journal mensuel des désistements </w:t>
      </w:r>
    </w:p>
    <w:p w14:paraId="5FCEC991" w14:textId="77777777" w:rsidR="00CD7427" w:rsidRDefault="00B60399" w:rsidP="006C7981">
      <w:pPr>
        <w:numPr>
          <w:ilvl w:val="0"/>
          <w:numId w:val="15"/>
        </w:numPr>
        <w:spacing w:after="27" w:line="240" w:lineRule="auto"/>
      </w:pPr>
      <w:r>
        <w:t xml:space="preserve">Scanner l’ensemble des contrats et avenants des prestataires par site </w:t>
      </w:r>
    </w:p>
    <w:p w14:paraId="1B17B0E5" w14:textId="77777777" w:rsidR="00CD7427" w:rsidRDefault="00B60399" w:rsidP="006C7981">
      <w:pPr>
        <w:numPr>
          <w:ilvl w:val="0"/>
          <w:numId w:val="15"/>
        </w:numPr>
        <w:spacing w:line="240" w:lineRule="auto"/>
      </w:pPr>
      <w:r>
        <w:t xml:space="preserve">Transmettre à la comptabilité la liste mensuelle des prestataires / la liste mensuelle des désistements/ La liste mensuelle des absences avant paiement </w:t>
      </w:r>
    </w:p>
    <w:p w14:paraId="76EA0646" w14:textId="77777777" w:rsidR="00CD7427" w:rsidRDefault="00B60399" w:rsidP="006C7981">
      <w:pPr>
        <w:numPr>
          <w:ilvl w:val="0"/>
          <w:numId w:val="15"/>
        </w:numPr>
        <w:spacing w:line="240" w:lineRule="auto"/>
      </w:pPr>
      <w:r>
        <w:t xml:space="preserve">Etablir les contrats de prestations des remplaçants en cas de désistements </w:t>
      </w:r>
    </w:p>
    <w:p w14:paraId="0AFF9768" w14:textId="77777777" w:rsidR="00CD7427" w:rsidRDefault="00B60399" w:rsidP="006C7981">
      <w:pPr>
        <w:numPr>
          <w:ilvl w:val="0"/>
          <w:numId w:val="15"/>
        </w:numPr>
        <w:spacing w:line="240" w:lineRule="auto"/>
      </w:pPr>
      <w:r>
        <w:t xml:space="preserve">Veiller à la retransmission par les coordonnateurs des documents RH envoyés sur site </w:t>
      </w:r>
    </w:p>
    <w:p w14:paraId="0A601A85" w14:textId="77777777" w:rsidR="00CD7427" w:rsidRDefault="00B60399" w:rsidP="006C7981">
      <w:pPr>
        <w:numPr>
          <w:ilvl w:val="0"/>
          <w:numId w:val="15"/>
        </w:numPr>
        <w:spacing w:line="240" w:lineRule="auto"/>
      </w:pPr>
      <w:r>
        <w:t xml:space="preserve">Effectuer un archivage chronologique et exhaustif des contrats et avenants des prestataires IBBS </w:t>
      </w:r>
    </w:p>
    <w:p w14:paraId="23E61A76" w14:textId="77777777" w:rsidR="00CD7427" w:rsidRDefault="00B60399" w:rsidP="006C7981">
      <w:pPr>
        <w:numPr>
          <w:ilvl w:val="0"/>
          <w:numId w:val="15"/>
        </w:numPr>
        <w:spacing w:line="240" w:lineRule="auto"/>
      </w:pPr>
      <w:r>
        <w:t xml:space="preserve">Recevoir les requêtes RH des coordonnateurs et superviseurs et y apporter des solutions  </w:t>
      </w:r>
    </w:p>
    <w:p w14:paraId="4D91F8E8" w14:textId="77777777" w:rsidR="00CD7427" w:rsidRDefault="00B60399" w:rsidP="006C7981">
      <w:pPr>
        <w:numPr>
          <w:ilvl w:val="0"/>
          <w:numId w:val="15"/>
        </w:numPr>
        <w:spacing w:after="27" w:line="240" w:lineRule="auto"/>
      </w:pPr>
      <w:r>
        <w:t xml:space="preserve">Mettre à disposition les documents RH nécessaires aux vérifications internes, aux missions d’audit et commissariat aux comptes </w:t>
      </w:r>
    </w:p>
    <w:p w14:paraId="7406C687" w14:textId="77777777" w:rsidR="00CD7427" w:rsidRDefault="00B60399" w:rsidP="006C7981">
      <w:pPr>
        <w:numPr>
          <w:ilvl w:val="0"/>
          <w:numId w:val="15"/>
        </w:numPr>
        <w:spacing w:line="240" w:lineRule="auto"/>
      </w:pPr>
      <w:r>
        <w:t xml:space="preserve">Veiller aux enquêtes anti-terroristes de toutes les nouvelles recrues du projet  </w:t>
      </w:r>
    </w:p>
    <w:p w14:paraId="42FB189D" w14:textId="77777777" w:rsidR="00CD7427" w:rsidRDefault="00B60399" w:rsidP="006C7981">
      <w:pPr>
        <w:numPr>
          <w:ilvl w:val="0"/>
          <w:numId w:val="15"/>
        </w:numPr>
        <w:spacing w:line="240" w:lineRule="auto"/>
      </w:pPr>
      <w:r>
        <w:t xml:space="preserve">Veiller au standard RH de Care Cameroun (remplacement, désistements, recrutement des prestataires) </w:t>
      </w:r>
    </w:p>
    <w:p w14:paraId="35EC0458" w14:textId="77777777" w:rsidR="00CD7427" w:rsidRDefault="00B60399" w:rsidP="006C7981">
      <w:pPr>
        <w:numPr>
          <w:ilvl w:val="0"/>
          <w:numId w:val="15"/>
        </w:numPr>
        <w:spacing w:after="27" w:line="240" w:lineRule="auto"/>
      </w:pPr>
      <w:r>
        <w:t xml:space="preserve">Travailler en étroite collaboration avec le point focal IBBS et l’ensemble des équipes de Yaoundé et des sous bureaux </w:t>
      </w:r>
    </w:p>
    <w:p w14:paraId="3A6F7E7C" w14:textId="77777777" w:rsidR="00CD7427" w:rsidRPr="00D0590F" w:rsidRDefault="00B60399" w:rsidP="006225AD">
      <w:pPr>
        <w:numPr>
          <w:ilvl w:val="0"/>
          <w:numId w:val="15"/>
        </w:numPr>
      </w:pPr>
      <w:r>
        <w:t>Les archives physiques et numériques des documents RH IBBS</w:t>
      </w:r>
      <w:r>
        <w:rPr>
          <w:b/>
        </w:rPr>
        <w:t xml:space="preserve"> </w:t>
      </w:r>
    </w:p>
    <w:p w14:paraId="62541EB5" w14:textId="77777777" w:rsidR="00D0590F" w:rsidRPr="00D0590F" w:rsidRDefault="00D0590F" w:rsidP="00D0590F">
      <w:pPr>
        <w:ind w:left="720" w:firstLine="0"/>
      </w:pPr>
    </w:p>
    <w:p w14:paraId="502AE06B" w14:textId="77777777" w:rsidR="00D0590F" w:rsidRDefault="00D0590F" w:rsidP="00D0590F">
      <w:pPr>
        <w:ind w:left="360" w:firstLine="0"/>
        <w:rPr>
          <w:b/>
          <w:color w:val="FFC000" w:themeColor="accent4"/>
        </w:rPr>
      </w:pPr>
      <w:r w:rsidRPr="00D0590F">
        <w:rPr>
          <w:b/>
          <w:color w:val="FFC000" w:themeColor="accent4"/>
        </w:rPr>
        <w:t>Autres missions</w:t>
      </w:r>
    </w:p>
    <w:p w14:paraId="17F03A79" w14:textId="77777777" w:rsidR="00215AE5" w:rsidRPr="00D0590F" w:rsidRDefault="00215AE5" w:rsidP="00D0590F">
      <w:pPr>
        <w:ind w:left="360" w:firstLine="0"/>
        <w:rPr>
          <w:color w:val="FFC000" w:themeColor="accent4"/>
        </w:rPr>
      </w:pPr>
    </w:p>
    <w:p w14:paraId="75FFE003" w14:textId="77777777" w:rsidR="00CD7427" w:rsidRDefault="00B60399" w:rsidP="00830F6F">
      <w:pPr>
        <w:spacing w:after="26" w:line="250" w:lineRule="auto"/>
        <w:ind w:left="-15" w:firstLine="0"/>
      </w:pPr>
      <w:proofErr w:type="spellStart"/>
      <w:r>
        <w:rPr>
          <w:b/>
          <w:color w:val="2E74B5"/>
        </w:rPr>
        <w:t>Auditec</w:t>
      </w:r>
      <w:proofErr w:type="spellEnd"/>
      <w:r>
        <w:rPr>
          <w:b/>
          <w:color w:val="2E74B5"/>
        </w:rPr>
        <w:t xml:space="preserve"> </w:t>
      </w:r>
      <w:proofErr w:type="spellStart"/>
      <w:r>
        <w:rPr>
          <w:b/>
          <w:color w:val="2E74B5"/>
        </w:rPr>
        <w:t>Foirier</w:t>
      </w:r>
      <w:proofErr w:type="spellEnd"/>
      <w:r>
        <w:rPr>
          <w:color w:val="2E74B5"/>
        </w:rPr>
        <w:t xml:space="preserve">- </w:t>
      </w:r>
      <w:r>
        <w:rPr>
          <w:b/>
        </w:rPr>
        <w:t>Cabinet d’audit comptable et fiscal : Conseil RH du Directeur Général – 70 staffs-Douala</w:t>
      </w:r>
      <w:r w:rsidR="001B1EE0">
        <w:rPr>
          <w:b/>
        </w:rPr>
        <w:t xml:space="preserve">-De Avril 2019-au 12 janvier 2021 (Décès du DG le 12 janvier </w:t>
      </w:r>
      <w:proofErr w:type="gramStart"/>
      <w:r w:rsidR="00736ADE">
        <w:rPr>
          <w:b/>
        </w:rPr>
        <w:t>2021)</w:t>
      </w:r>
      <w:r w:rsidR="006F6806">
        <w:rPr>
          <w:b/>
        </w:rPr>
        <w:t>-</w:t>
      </w:r>
      <w:proofErr w:type="gramEnd"/>
      <w:r w:rsidR="006F6806">
        <w:rPr>
          <w:b/>
        </w:rPr>
        <w:t xml:space="preserve"> 1 an et 9mois</w:t>
      </w:r>
    </w:p>
    <w:p w14:paraId="7441CBCC" w14:textId="77777777" w:rsidR="00CD7427" w:rsidRDefault="00B60399" w:rsidP="00F25FEE">
      <w:pPr>
        <w:pStyle w:val="Paragraphedeliste"/>
        <w:numPr>
          <w:ilvl w:val="0"/>
          <w:numId w:val="16"/>
        </w:numPr>
        <w:spacing w:line="240" w:lineRule="auto"/>
      </w:pPr>
      <w:r>
        <w:t xml:space="preserve">Préparation des avis RH sur toutes les questions du Directeur Général en rapport avec les employés </w:t>
      </w:r>
    </w:p>
    <w:p w14:paraId="1B3442EE" w14:textId="77777777" w:rsidR="00CD7427" w:rsidRDefault="00B60399" w:rsidP="00F25FEE">
      <w:pPr>
        <w:pStyle w:val="Paragraphedeliste"/>
        <w:numPr>
          <w:ilvl w:val="0"/>
          <w:numId w:val="16"/>
        </w:numPr>
        <w:spacing w:line="240" w:lineRule="auto"/>
      </w:pPr>
      <w:r>
        <w:t xml:space="preserve">Accompagnement RH en période de crises les licenciements difficiles,  </w:t>
      </w:r>
    </w:p>
    <w:p w14:paraId="3EF854A4" w14:textId="77777777" w:rsidR="00CD7427" w:rsidRDefault="00B60399" w:rsidP="00F25FEE">
      <w:pPr>
        <w:pStyle w:val="Paragraphedeliste"/>
        <w:numPr>
          <w:ilvl w:val="0"/>
          <w:numId w:val="16"/>
        </w:numPr>
        <w:spacing w:after="27" w:line="240" w:lineRule="auto"/>
      </w:pPr>
      <w:r>
        <w:t xml:space="preserve">Représentation à l’inspection du travail, MINEFOP etc… </w:t>
      </w:r>
    </w:p>
    <w:p w14:paraId="57D3E98C" w14:textId="77777777" w:rsidR="00D0590F" w:rsidRDefault="00D0590F" w:rsidP="00D0590F">
      <w:pPr>
        <w:pStyle w:val="Paragraphedeliste"/>
        <w:spacing w:after="27" w:line="240" w:lineRule="auto"/>
        <w:ind w:left="644" w:firstLine="0"/>
      </w:pPr>
    </w:p>
    <w:p w14:paraId="77B3951E" w14:textId="77777777" w:rsidR="00CD7427" w:rsidRDefault="00B60399" w:rsidP="00F25FEE">
      <w:pPr>
        <w:spacing w:after="26" w:line="240" w:lineRule="auto"/>
        <w:ind w:left="-5"/>
        <w:jc w:val="left"/>
      </w:pPr>
      <w:r>
        <w:rPr>
          <w:b/>
          <w:color w:val="ED7D31"/>
        </w:rPr>
        <w:t>Boulangerie La</w:t>
      </w:r>
      <w:r w:rsidR="00830F6F">
        <w:rPr>
          <w:b/>
          <w:color w:val="ED7D31"/>
        </w:rPr>
        <w:t xml:space="preserve"> </w:t>
      </w:r>
      <w:r>
        <w:rPr>
          <w:b/>
          <w:color w:val="ED7D31"/>
        </w:rPr>
        <w:t>parisienne</w:t>
      </w:r>
      <w:r>
        <w:t xml:space="preserve">, </w:t>
      </w:r>
      <w:r>
        <w:rPr>
          <w:b/>
        </w:rPr>
        <w:t>Plus grande boulangerie de Ngaoundéré- 50 staffs</w:t>
      </w:r>
      <w:r>
        <w:t xml:space="preserve"> </w:t>
      </w:r>
      <w:r w:rsidR="001B1EE0">
        <w:t xml:space="preserve">/Mission d’audit et de régularisation </w:t>
      </w:r>
      <w:r w:rsidR="001F70B9">
        <w:t>06</w:t>
      </w:r>
      <w:r w:rsidR="001B1EE0">
        <w:t xml:space="preserve">Juin- </w:t>
      </w:r>
      <w:r w:rsidR="001F70B9">
        <w:t>30</w:t>
      </w:r>
      <w:r w:rsidR="00736ADE">
        <w:t xml:space="preserve"> </w:t>
      </w:r>
      <w:r w:rsidR="001B1EE0">
        <w:t xml:space="preserve">Juillet </w:t>
      </w:r>
      <w:r w:rsidR="00D45FBF">
        <w:t>2019 (</w:t>
      </w:r>
      <w:r w:rsidR="006F6806">
        <w:t>02mois)</w:t>
      </w:r>
    </w:p>
    <w:p w14:paraId="3F6CAA5E" w14:textId="77777777" w:rsidR="00CD7427" w:rsidRDefault="00B60399" w:rsidP="00F25FEE">
      <w:pPr>
        <w:numPr>
          <w:ilvl w:val="0"/>
          <w:numId w:val="17"/>
        </w:numPr>
        <w:spacing w:line="240" w:lineRule="auto"/>
        <w:ind w:hanging="360"/>
      </w:pPr>
      <w:r>
        <w:t xml:space="preserve">Gestion de crise du personnel,  </w:t>
      </w:r>
    </w:p>
    <w:p w14:paraId="46D0A566" w14:textId="77777777" w:rsidR="00CD7427" w:rsidRDefault="00B60399" w:rsidP="00F25FEE">
      <w:pPr>
        <w:numPr>
          <w:ilvl w:val="0"/>
          <w:numId w:val="17"/>
        </w:numPr>
        <w:spacing w:line="240" w:lineRule="auto"/>
        <w:ind w:hanging="360"/>
      </w:pPr>
      <w:r>
        <w:t xml:space="preserve">Apaisement des tensions entre les employés et le client,  </w:t>
      </w:r>
    </w:p>
    <w:p w14:paraId="4D661E4F" w14:textId="77777777" w:rsidR="00CD7427" w:rsidRDefault="00B60399" w:rsidP="00F25FEE">
      <w:pPr>
        <w:numPr>
          <w:ilvl w:val="0"/>
          <w:numId w:val="17"/>
        </w:numPr>
        <w:spacing w:line="240" w:lineRule="auto"/>
        <w:ind w:hanging="360"/>
      </w:pPr>
      <w:r>
        <w:t xml:space="preserve">Signature des contrats, immatriculation du personnel à la </w:t>
      </w:r>
      <w:r w:rsidR="006347D8">
        <w:t>CNPS</w:t>
      </w:r>
      <w:r>
        <w:t xml:space="preserve">  </w:t>
      </w:r>
    </w:p>
    <w:p w14:paraId="61A597E3" w14:textId="77777777" w:rsidR="00CD7427" w:rsidRDefault="00B60399" w:rsidP="00F25FEE">
      <w:pPr>
        <w:numPr>
          <w:ilvl w:val="0"/>
          <w:numId w:val="17"/>
        </w:numPr>
        <w:spacing w:line="240" w:lineRule="auto"/>
        <w:ind w:hanging="360"/>
      </w:pPr>
      <w:r>
        <w:t xml:space="preserve">Régularisation des salaires </w:t>
      </w:r>
    </w:p>
    <w:p w14:paraId="28C0BB7B" w14:textId="77777777" w:rsidR="00CD7427" w:rsidRDefault="00B60399" w:rsidP="00F25FEE">
      <w:pPr>
        <w:numPr>
          <w:ilvl w:val="0"/>
          <w:numId w:val="17"/>
        </w:numPr>
        <w:spacing w:line="240" w:lineRule="auto"/>
        <w:ind w:hanging="360"/>
      </w:pPr>
      <w:r>
        <w:t xml:space="preserve">Mises à jour des dossiers du personnel, des registres employeurs  </w:t>
      </w:r>
    </w:p>
    <w:p w14:paraId="04E51343" w14:textId="77777777" w:rsidR="00CD7427" w:rsidRPr="00340C91" w:rsidRDefault="00B60399" w:rsidP="00F25FEE">
      <w:pPr>
        <w:numPr>
          <w:ilvl w:val="0"/>
          <w:numId w:val="17"/>
        </w:numPr>
        <w:spacing w:after="27" w:line="240" w:lineRule="auto"/>
        <w:ind w:hanging="360"/>
      </w:pPr>
      <w:r>
        <w:t xml:space="preserve">Identification des risques sur l’hygiène et la sécurité sur le site de travail </w:t>
      </w:r>
      <w:r w:rsidRPr="00F25FEE">
        <w:rPr>
          <w:sz w:val="6"/>
        </w:rPr>
        <w:t xml:space="preserve"> </w:t>
      </w:r>
    </w:p>
    <w:p w14:paraId="63209FF2" w14:textId="77777777" w:rsidR="00340C91" w:rsidRDefault="00340C91" w:rsidP="00340C91">
      <w:pPr>
        <w:spacing w:after="27" w:line="240" w:lineRule="auto"/>
        <w:ind w:left="705" w:firstLine="0"/>
      </w:pPr>
    </w:p>
    <w:p w14:paraId="75A4E000" w14:textId="77777777" w:rsidR="00CD7427" w:rsidRDefault="00B60399">
      <w:pPr>
        <w:spacing w:after="26" w:line="250" w:lineRule="auto"/>
        <w:ind w:left="-5"/>
        <w:jc w:val="left"/>
      </w:pPr>
      <w:proofErr w:type="spellStart"/>
      <w:r>
        <w:rPr>
          <w:b/>
          <w:color w:val="2E74B5"/>
        </w:rPr>
        <w:t>Sodial</w:t>
      </w:r>
      <w:proofErr w:type="spellEnd"/>
      <w:r>
        <w:t xml:space="preserve">, </w:t>
      </w:r>
      <w:r>
        <w:rPr>
          <w:b/>
        </w:rPr>
        <w:t>Ngaoundéré, 50 staffs</w:t>
      </w:r>
      <w:r>
        <w:t xml:space="preserve"> </w:t>
      </w:r>
      <w:r w:rsidR="001B1EE0">
        <w:t xml:space="preserve">/Mission d’audit et de régularisation </w:t>
      </w:r>
      <w:r w:rsidR="001F70B9">
        <w:t>06 Juin-30 Juillet 2019</w:t>
      </w:r>
      <w:r w:rsidR="006F6806">
        <w:t xml:space="preserve"> (02mois)</w:t>
      </w:r>
    </w:p>
    <w:p w14:paraId="51325F14" w14:textId="77777777" w:rsidR="001F70B9" w:rsidRDefault="00B60399" w:rsidP="001F70B9">
      <w:pPr>
        <w:numPr>
          <w:ilvl w:val="0"/>
          <w:numId w:val="18"/>
        </w:numPr>
        <w:spacing w:after="0"/>
        <w:ind w:hanging="360"/>
      </w:pPr>
      <w:r>
        <w:t xml:space="preserve">Réalisation d’une mission d’audit en prélude à la visite de passage du MINEFOP et du MINTSS et mise á jour des irrégularités. </w:t>
      </w:r>
    </w:p>
    <w:p w14:paraId="14765E81" w14:textId="77777777" w:rsidR="001F70B9" w:rsidRDefault="001F70B9" w:rsidP="001F70B9">
      <w:pPr>
        <w:spacing w:after="0"/>
        <w:rPr>
          <w:i/>
        </w:rPr>
      </w:pPr>
      <w:r w:rsidRPr="001F70B9">
        <w:rPr>
          <w:i/>
        </w:rPr>
        <w:t xml:space="preserve">NB La parisienne et </w:t>
      </w:r>
      <w:proofErr w:type="spellStart"/>
      <w:r w:rsidRPr="001F70B9">
        <w:rPr>
          <w:i/>
        </w:rPr>
        <w:t>S</w:t>
      </w:r>
      <w:r>
        <w:rPr>
          <w:i/>
        </w:rPr>
        <w:t>odial</w:t>
      </w:r>
      <w:proofErr w:type="spellEnd"/>
      <w:r>
        <w:rPr>
          <w:i/>
        </w:rPr>
        <w:t xml:space="preserve"> sont des entreprises du</w:t>
      </w:r>
      <w:r w:rsidRPr="001F70B9">
        <w:rPr>
          <w:i/>
        </w:rPr>
        <w:t xml:space="preserve"> groupe</w:t>
      </w:r>
      <w:r>
        <w:rPr>
          <w:i/>
        </w:rPr>
        <w:t xml:space="preserve"> </w:t>
      </w:r>
      <w:proofErr w:type="spellStart"/>
      <w:r>
        <w:rPr>
          <w:i/>
        </w:rPr>
        <w:t>Auditec</w:t>
      </w:r>
      <w:proofErr w:type="spellEnd"/>
      <w:r>
        <w:rPr>
          <w:i/>
        </w:rPr>
        <w:t xml:space="preserve"> </w:t>
      </w:r>
      <w:proofErr w:type="spellStart"/>
      <w:r>
        <w:rPr>
          <w:i/>
        </w:rPr>
        <w:t>Foirier</w:t>
      </w:r>
      <w:proofErr w:type="spellEnd"/>
    </w:p>
    <w:p w14:paraId="1C144558" w14:textId="77777777" w:rsidR="00340C91" w:rsidRPr="001F70B9" w:rsidRDefault="00340C91" w:rsidP="001F70B9">
      <w:pPr>
        <w:spacing w:after="0"/>
        <w:rPr>
          <w:i/>
        </w:rPr>
      </w:pPr>
    </w:p>
    <w:p w14:paraId="50B50993" w14:textId="77777777" w:rsidR="006F6806" w:rsidRPr="006F6806" w:rsidRDefault="00B60399" w:rsidP="006F6806">
      <w:pPr>
        <w:pStyle w:val="Titre2"/>
        <w:ind w:left="-5"/>
        <w:rPr>
          <w:b w:val="0"/>
          <w:color w:val="2E74B5"/>
        </w:rPr>
      </w:pPr>
      <w:r>
        <w:t>Barakat emploi services</w:t>
      </w:r>
      <w:r>
        <w:rPr>
          <w:b w:val="0"/>
          <w:color w:val="2E74B5"/>
        </w:rPr>
        <w:t>,</w:t>
      </w:r>
      <w:r>
        <w:rPr>
          <w:color w:val="000000"/>
        </w:rPr>
        <w:t>300 staffs- Douala</w:t>
      </w:r>
      <w:r>
        <w:rPr>
          <w:b w:val="0"/>
          <w:color w:val="2E74B5"/>
        </w:rPr>
        <w:t xml:space="preserve"> </w:t>
      </w:r>
      <w:r w:rsidR="001F70B9">
        <w:rPr>
          <w:b w:val="0"/>
          <w:color w:val="2E74B5"/>
        </w:rPr>
        <w:t xml:space="preserve">/Mission d’audit et régularisation Staff Guinness et </w:t>
      </w:r>
      <w:proofErr w:type="spellStart"/>
      <w:r w:rsidR="001F70B9">
        <w:rPr>
          <w:b w:val="0"/>
          <w:color w:val="2E74B5"/>
        </w:rPr>
        <w:t>Chococam</w:t>
      </w:r>
      <w:proofErr w:type="spellEnd"/>
      <w:r w:rsidR="001F70B9">
        <w:rPr>
          <w:b w:val="0"/>
          <w:color w:val="2E74B5"/>
        </w:rPr>
        <w:t>- 01</w:t>
      </w:r>
      <w:r w:rsidR="001F70B9" w:rsidRPr="001F70B9">
        <w:rPr>
          <w:b w:val="0"/>
          <w:color w:val="2E74B5"/>
          <w:vertAlign w:val="superscript"/>
        </w:rPr>
        <w:t>er</w:t>
      </w:r>
      <w:r w:rsidR="001F70B9">
        <w:rPr>
          <w:b w:val="0"/>
          <w:color w:val="2E74B5"/>
        </w:rPr>
        <w:t xml:space="preserve"> Février -30 Mars 2019</w:t>
      </w:r>
      <w:r w:rsidR="006F6806">
        <w:rPr>
          <w:b w:val="0"/>
          <w:color w:val="2E74B5"/>
        </w:rPr>
        <w:t xml:space="preserve"> (02mois)</w:t>
      </w:r>
    </w:p>
    <w:p w14:paraId="4C3D269E" w14:textId="77777777" w:rsidR="00CD7427" w:rsidRDefault="00B60399" w:rsidP="00F25FEE">
      <w:pPr>
        <w:numPr>
          <w:ilvl w:val="0"/>
          <w:numId w:val="19"/>
        </w:numPr>
        <w:spacing w:line="240" w:lineRule="auto"/>
        <w:ind w:hanging="360"/>
      </w:pPr>
      <w:r>
        <w:t xml:space="preserve">Réalisation d’une mission d’audit RH et de régularisation chez les employés mis à disposition à Guiness Cameroun et </w:t>
      </w:r>
      <w:proofErr w:type="spellStart"/>
      <w:r>
        <w:t>Chococam</w:t>
      </w:r>
      <w:proofErr w:type="spellEnd"/>
      <w:r>
        <w:t xml:space="preserve">  </w:t>
      </w:r>
    </w:p>
    <w:p w14:paraId="60FF498C" w14:textId="77777777" w:rsidR="00CD7427" w:rsidRDefault="00B60399" w:rsidP="00F25FEE">
      <w:pPr>
        <w:numPr>
          <w:ilvl w:val="0"/>
          <w:numId w:val="19"/>
        </w:numPr>
        <w:spacing w:after="0" w:line="240" w:lineRule="auto"/>
        <w:ind w:hanging="360"/>
      </w:pPr>
      <w:r>
        <w:t xml:space="preserve">Mise á jour des contrats de travail, immatriculation, création des dossiers du personnel, création des tableaux de bords de suivi de l’activité RH Mise en place d’un système d’archivage des dossiers du personnel </w:t>
      </w:r>
    </w:p>
    <w:p w14:paraId="3CB56B02" w14:textId="77777777" w:rsidR="00340C91" w:rsidRDefault="00340C91" w:rsidP="00F25FEE">
      <w:pPr>
        <w:numPr>
          <w:ilvl w:val="0"/>
          <w:numId w:val="19"/>
        </w:numPr>
        <w:spacing w:after="0" w:line="240" w:lineRule="auto"/>
        <w:ind w:hanging="360"/>
      </w:pPr>
    </w:p>
    <w:p w14:paraId="16D6FBD4" w14:textId="77777777" w:rsidR="00CD7427" w:rsidRPr="007D614D" w:rsidRDefault="00B60399" w:rsidP="00F25FEE">
      <w:pPr>
        <w:spacing w:after="18" w:line="240" w:lineRule="auto"/>
        <w:ind w:left="0" w:firstLine="0"/>
        <w:jc w:val="left"/>
        <w:rPr>
          <w:b/>
        </w:rPr>
      </w:pPr>
      <w:r>
        <w:rPr>
          <w:b/>
          <w:color w:val="2E74B5"/>
        </w:rPr>
        <w:t xml:space="preserve">Bourse des Valeurs Mobilières de l’Afrique Central- </w:t>
      </w:r>
      <w:r>
        <w:rPr>
          <w:b/>
        </w:rPr>
        <w:t xml:space="preserve">BVMAC, 50 staffs- </w:t>
      </w:r>
      <w:r w:rsidR="007D614D">
        <w:rPr>
          <w:b/>
        </w:rPr>
        <w:t>Douala</w:t>
      </w:r>
      <w:r w:rsidR="007D614D">
        <w:t xml:space="preserve">, </w:t>
      </w:r>
      <w:r w:rsidR="001F70B9">
        <w:rPr>
          <w:b/>
        </w:rPr>
        <w:t>M</w:t>
      </w:r>
      <w:r w:rsidR="00540D68">
        <w:rPr>
          <w:b/>
        </w:rPr>
        <w:t>ars 2020- Décembre 2022</w:t>
      </w:r>
      <w:r w:rsidR="006F6806">
        <w:rPr>
          <w:b/>
        </w:rPr>
        <w:t xml:space="preserve"> (2 an</w:t>
      </w:r>
      <w:r w:rsidR="00677AA5">
        <w:rPr>
          <w:b/>
        </w:rPr>
        <w:t>s</w:t>
      </w:r>
      <w:r w:rsidR="006F6806">
        <w:rPr>
          <w:b/>
        </w:rPr>
        <w:t xml:space="preserve"> 9mois</w:t>
      </w:r>
      <w:r w:rsidR="00677AA5">
        <w:rPr>
          <w:b/>
        </w:rPr>
        <w:t>)</w:t>
      </w:r>
    </w:p>
    <w:p w14:paraId="5087AE29" w14:textId="77777777" w:rsidR="00CD7427" w:rsidRDefault="00B60399" w:rsidP="00F25FEE">
      <w:pPr>
        <w:pStyle w:val="Paragraphedeliste"/>
        <w:numPr>
          <w:ilvl w:val="0"/>
          <w:numId w:val="23"/>
        </w:numPr>
        <w:spacing w:line="240" w:lineRule="auto"/>
      </w:pPr>
      <w:r>
        <w:t xml:space="preserve">Mise en place de médecine de travail </w:t>
      </w:r>
    </w:p>
    <w:p w14:paraId="003132F1" w14:textId="77777777" w:rsidR="006347D8" w:rsidRDefault="00B60399" w:rsidP="00F25FEE">
      <w:pPr>
        <w:pStyle w:val="Paragraphedeliste"/>
        <w:numPr>
          <w:ilvl w:val="0"/>
          <w:numId w:val="20"/>
        </w:numPr>
        <w:spacing w:after="4" w:line="240" w:lineRule="auto"/>
      </w:pPr>
      <w:r>
        <w:t xml:space="preserve">Point focal sur toutes les questions relatives au COVID 19- mesure préventives, sensibilisation du personnel, actions de protection, des employés, de prises en charge des employés placés en quarantaine référent pour l’organisation des test covid, vaccination covid  </w:t>
      </w:r>
    </w:p>
    <w:p w14:paraId="7A7BE512" w14:textId="77777777" w:rsidR="00CD7427" w:rsidRDefault="00B60399" w:rsidP="00F25FEE">
      <w:pPr>
        <w:pStyle w:val="Paragraphedeliste"/>
        <w:numPr>
          <w:ilvl w:val="0"/>
          <w:numId w:val="20"/>
        </w:numPr>
        <w:spacing w:after="4" w:line="240" w:lineRule="auto"/>
      </w:pPr>
      <w:r w:rsidRPr="00830F6F">
        <w:rPr>
          <w:rFonts w:ascii="Arial" w:eastAsia="Arial" w:hAnsi="Arial" w:cs="Arial"/>
        </w:rPr>
        <w:t xml:space="preserve"> </w:t>
      </w:r>
      <w:r>
        <w:t xml:space="preserve">Gestion et suivi des voyages de très hautes personnalités </w:t>
      </w:r>
      <w:r w:rsidR="00965574">
        <w:t>/</w:t>
      </w:r>
      <w:proofErr w:type="spellStart"/>
      <w:r w:rsidR="00965574">
        <w:t>Pass</w:t>
      </w:r>
      <w:proofErr w:type="spellEnd"/>
      <w:r w:rsidR="00965574">
        <w:t xml:space="preserve"> Covid</w:t>
      </w:r>
    </w:p>
    <w:p w14:paraId="7E0FD31B" w14:textId="77777777" w:rsidR="00340C91" w:rsidRDefault="00340C91" w:rsidP="00340C91">
      <w:pPr>
        <w:spacing w:after="4" w:line="240" w:lineRule="auto"/>
      </w:pPr>
    </w:p>
    <w:p w14:paraId="4022ACDE" w14:textId="77777777" w:rsidR="00340C91" w:rsidRDefault="00340C91" w:rsidP="00340C91">
      <w:pPr>
        <w:spacing w:after="4" w:line="240" w:lineRule="auto"/>
      </w:pPr>
    </w:p>
    <w:p w14:paraId="0D4E9672" w14:textId="77777777" w:rsidR="00830F6F" w:rsidRDefault="00B60399" w:rsidP="00F25FEE">
      <w:pPr>
        <w:spacing w:after="0" w:line="240" w:lineRule="auto"/>
        <w:ind w:left="10" w:right="182"/>
        <w:rPr>
          <w:b/>
        </w:rPr>
      </w:pPr>
      <w:r w:rsidRPr="00830F6F">
        <w:rPr>
          <w:b/>
          <w:color w:val="ED7D31"/>
        </w:rPr>
        <w:t>Commission de Surveillance du Marché financier de l’Afrique centrale</w:t>
      </w:r>
      <w:r w:rsidR="00540D68">
        <w:rPr>
          <w:b/>
        </w:rPr>
        <w:t xml:space="preserve"> –</w:t>
      </w:r>
      <w:r w:rsidR="00965574">
        <w:rPr>
          <w:b/>
        </w:rPr>
        <w:t xml:space="preserve">COSUMAF, </w:t>
      </w:r>
      <w:r w:rsidR="00965574" w:rsidRPr="00965574">
        <w:t>Toute l’année 2021</w:t>
      </w:r>
      <w:r w:rsidR="00D45FBF">
        <w:t xml:space="preserve"> –Sur </w:t>
      </w:r>
      <w:proofErr w:type="spellStart"/>
      <w:r w:rsidR="00D45FBF">
        <w:t>recommendation</w:t>
      </w:r>
      <w:proofErr w:type="spellEnd"/>
      <w:r w:rsidR="00D45FBF">
        <w:t xml:space="preserve"> de la BVMAC</w:t>
      </w:r>
    </w:p>
    <w:p w14:paraId="1AEE4611" w14:textId="77777777" w:rsidR="0095014C" w:rsidRDefault="00B60399" w:rsidP="00736ADE">
      <w:pPr>
        <w:numPr>
          <w:ilvl w:val="0"/>
          <w:numId w:val="24"/>
        </w:numPr>
        <w:spacing w:line="240" w:lineRule="auto"/>
      </w:pPr>
      <w:r>
        <w:t xml:space="preserve">Point focal covid-19 / Santé au travail </w:t>
      </w:r>
      <w:r w:rsidR="00540D68">
        <w:t>/</w:t>
      </w:r>
      <w:proofErr w:type="spellStart"/>
      <w:r w:rsidR="00965574">
        <w:t>Pass</w:t>
      </w:r>
      <w:proofErr w:type="spellEnd"/>
      <w:r w:rsidR="00965574">
        <w:t xml:space="preserve"> covid Voyage des hautes personnalités</w:t>
      </w:r>
    </w:p>
    <w:p w14:paraId="4202CBEC" w14:textId="77777777" w:rsidR="00340C91" w:rsidRDefault="00340C91" w:rsidP="00340C91">
      <w:pPr>
        <w:spacing w:line="240" w:lineRule="auto"/>
        <w:ind w:left="644" w:firstLine="0"/>
      </w:pPr>
    </w:p>
    <w:p w14:paraId="0055FD19" w14:textId="77777777" w:rsidR="00CD7427" w:rsidRDefault="00B60399" w:rsidP="00F25FEE">
      <w:pPr>
        <w:spacing w:after="26" w:line="240" w:lineRule="auto"/>
        <w:ind w:left="-5" w:right="2471"/>
        <w:jc w:val="left"/>
      </w:pPr>
      <w:r>
        <w:rPr>
          <w:b/>
          <w:color w:val="2E74B5"/>
        </w:rPr>
        <w:t xml:space="preserve">AMBERO Consulting Gesellschaft </w:t>
      </w:r>
      <w:proofErr w:type="spellStart"/>
      <w:r>
        <w:rPr>
          <w:b/>
          <w:color w:val="2E74B5"/>
        </w:rPr>
        <w:t>mbH</w:t>
      </w:r>
      <w:proofErr w:type="spellEnd"/>
      <w:r>
        <w:rPr>
          <w:b/>
          <w:color w:val="2E74B5"/>
        </w:rPr>
        <w:t xml:space="preserve">, </w:t>
      </w:r>
      <w:r>
        <w:rPr>
          <w:b/>
        </w:rPr>
        <w:t xml:space="preserve">partenaire du GIZ, Yaoundé </w:t>
      </w:r>
      <w:r w:rsidR="0095014C">
        <w:rPr>
          <w:b/>
        </w:rPr>
        <w:t xml:space="preserve">du 30 septembre </w:t>
      </w:r>
      <w:r w:rsidR="00965574">
        <w:rPr>
          <w:b/>
        </w:rPr>
        <w:t xml:space="preserve">2022 au </w:t>
      </w:r>
      <w:r w:rsidR="0095014C">
        <w:rPr>
          <w:b/>
        </w:rPr>
        <w:t>31 mars 2024</w:t>
      </w:r>
      <w:r w:rsidR="00677AA5">
        <w:rPr>
          <w:b/>
        </w:rPr>
        <w:t xml:space="preserve"> </w:t>
      </w:r>
      <w:proofErr w:type="gramStart"/>
      <w:r w:rsidR="00677AA5">
        <w:rPr>
          <w:b/>
        </w:rPr>
        <w:t>( 1</w:t>
      </w:r>
      <w:proofErr w:type="gramEnd"/>
      <w:r w:rsidR="00677AA5">
        <w:rPr>
          <w:b/>
        </w:rPr>
        <w:t>an 6mois)</w:t>
      </w:r>
    </w:p>
    <w:p w14:paraId="7DDB4BD2" w14:textId="77777777" w:rsidR="00340C91" w:rsidRDefault="00B60399" w:rsidP="00F25FEE">
      <w:pPr>
        <w:numPr>
          <w:ilvl w:val="0"/>
          <w:numId w:val="3"/>
        </w:numPr>
        <w:spacing w:after="0" w:line="240" w:lineRule="auto"/>
        <w:ind w:hanging="360"/>
      </w:pPr>
      <w:r>
        <w:t xml:space="preserve">Accompagnement RH sur une période de </w:t>
      </w:r>
      <w:r w:rsidR="0095014C">
        <w:rPr>
          <w:b/>
        </w:rPr>
        <w:t>18</w:t>
      </w:r>
      <w:r w:rsidRPr="004F2DC9">
        <w:rPr>
          <w:b/>
        </w:rPr>
        <w:t>mois</w:t>
      </w:r>
      <w:r>
        <w:t xml:space="preserve"> dans le cadre du projet PAMEC, numérisation des actes de naissances dans les mairies du Cameroun</w:t>
      </w:r>
    </w:p>
    <w:p w14:paraId="60F8A9C7" w14:textId="77777777" w:rsidR="00CD7427" w:rsidRDefault="00B60399" w:rsidP="00340C91">
      <w:pPr>
        <w:spacing w:after="0" w:line="240" w:lineRule="auto"/>
        <w:ind w:left="705" w:firstLine="0"/>
      </w:pPr>
      <w:r>
        <w:t xml:space="preserve"> </w:t>
      </w:r>
    </w:p>
    <w:p w14:paraId="3E963480" w14:textId="77777777" w:rsidR="00CD7427" w:rsidRDefault="00B60399" w:rsidP="00F25FEE">
      <w:pPr>
        <w:pStyle w:val="Titre2"/>
        <w:spacing w:line="240" w:lineRule="auto"/>
        <w:ind w:left="-5"/>
      </w:pPr>
      <w:r>
        <w:t>Accompagnement de Plusieurs TPE</w:t>
      </w:r>
      <w:r>
        <w:rPr>
          <w:color w:val="000000"/>
        </w:rPr>
        <w:t xml:space="preserve">,  </w:t>
      </w:r>
    </w:p>
    <w:p w14:paraId="2368D9FC" w14:textId="77777777" w:rsidR="00CD7427" w:rsidRDefault="00B60399" w:rsidP="00F25FEE">
      <w:pPr>
        <w:numPr>
          <w:ilvl w:val="0"/>
          <w:numId w:val="4"/>
        </w:numPr>
        <w:spacing w:after="0" w:line="240" w:lineRule="auto"/>
        <w:ind w:hanging="360"/>
        <w:jc w:val="left"/>
      </w:pPr>
      <w:r>
        <w:t xml:space="preserve">Dans le cadre des recrutements, rédactions des procédures RH, règlements intérieur, suivi de la discipline etc…. </w:t>
      </w:r>
    </w:p>
    <w:p w14:paraId="087F56F7" w14:textId="77777777" w:rsidR="00340C91" w:rsidRDefault="00340C91" w:rsidP="00340C91">
      <w:pPr>
        <w:spacing w:after="0" w:line="240" w:lineRule="auto"/>
        <w:ind w:left="705" w:firstLine="0"/>
        <w:jc w:val="left"/>
      </w:pPr>
    </w:p>
    <w:p w14:paraId="183800F9" w14:textId="77777777" w:rsidR="00CD7427" w:rsidRDefault="00B60399" w:rsidP="00736ADE">
      <w:pPr>
        <w:spacing w:after="26" w:line="240" w:lineRule="auto"/>
        <w:ind w:left="-5"/>
        <w:jc w:val="left"/>
      </w:pPr>
      <w:r>
        <w:t xml:space="preserve"> </w:t>
      </w:r>
      <w:r>
        <w:rPr>
          <w:b/>
        </w:rPr>
        <w:t>ONYX MAMPOWER SERVICES, 700 staffs, Douala</w:t>
      </w:r>
      <w:r w:rsidR="00736ADE">
        <w:rPr>
          <w:b/>
        </w:rPr>
        <w:t xml:space="preserve"> – </w:t>
      </w:r>
      <w:r w:rsidR="00736ADE" w:rsidRPr="00736ADE">
        <w:t>Mission de</w:t>
      </w:r>
      <w:r>
        <w:rPr>
          <w:b/>
        </w:rPr>
        <w:t xml:space="preserve"> </w:t>
      </w:r>
      <w:r w:rsidR="00736ADE">
        <w:t>Avril –Mai 2019</w:t>
      </w:r>
      <w:r w:rsidR="006F6806">
        <w:t xml:space="preserve"> (2mois)</w:t>
      </w:r>
    </w:p>
    <w:p w14:paraId="378A0F9F" w14:textId="77777777" w:rsidR="00CD7427" w:rsidRDefault="007D614D" w:rsidP="00F25FEE">
      <w:pPr>
        <w:numPr>
          <w:ilvl w:val="0"/>
          <w:numId w:val="4"/>
        </w:numPr>
        <w:spacing w:after="27" w:line="240" w:lineRule="auto"/>
        <w:ind w:hanging="360"/>
        <w:jc w:val="left"/>
      </w:pPr>
      <w:r>
        <w:t xml:space="preserve">Mission de </w:t>
      </w:r>
      <w:r w:rsidR="00B60399">
        <w:t xml:space="preserve">Négociation avec l’administration </w:t>
      </w:r>
      <w:r w:rsidR="00736ADE">
        <w:t xml:space="preserve">sur les moratoires CNPS, Impôts </w:t>
      </w:r>
    </w:p>
    <w:p w14:paraId="46862552" w14:textId="77777777" w:rsidR="007D614D" w:rsidRDefault="007D614D" w:rsidP="007D614D">
      <w:pPr>
        <w:spacing w:after="27" w:line="240" w:lineRule="auto"/>
        <w:ind w:left="345" w:firstLine="0"/>
        <w:jc w:val="left"/>
      </w:pPr>
    </w:p>
    <w:p w14:paraId="23529D79" w14:textId="77777777" w:rsidR="00F25FEE" w:rsidRPr="00F25FEE" w:rsidRDefault="00B60399" w:rsidP="00F25FEE">
      <w:pPr>
        <w:spacing w:after="26" w:line="240" w:lineRule="auto"/>
        <w:ind w:left="0" w:firstLine="0"/>
        <w:rPr>
          <w:b/>
        </w:rPr>
      </w:pPr>
      <w:r w:rsidRPr="00F25FEE">
        <w:rPr>
          <w:b/>
        </w:rPr>
        <w:t xml:space="preserve">Aout 2018- Mars 2019 : Human ressources manager </w:t>
      </w:r>
      <w:proofErr w:type="spellStart"/>
      <w:r w:rsidRPr="00F25FEE">
        <w:rPr>
          <w:b/>
        </w:rPr>
        <w:t>Teleinfra</w:t>
      </w:r>
      <w:proofErr w:type="spellEnd"/>
      <w:r w:rsidRPr="00F25FEE">
        <w:rPr>
          <w:b/>
        </w:rPr>
        <w:t xml:space="preserve"> Cameroun Filiale de MPI Africa-</w:t>
      </w:r>
      <w:r w:rsidR="007D614D">
        <w:rPr>
          <w:b/>
        </w:rPr>
        <w:t xml:space="preserve">Mission de </w:t>
      </w:r>
      <w:r w:rsidRPr="00F25FEE">
        <w:rPr>
          <w:b/>
        </w:rPr>
        <w:t>7</w:t>
      </w:r>
      <w:r w:rsidR="00677AA5" w:rsidRPr="00F25FEE">
        <w:rPr>
          <w:b/>
        </w:rPr>
        <w:t xml:space="preserve">mois </w:t>
      </w:r>
      <w:r w:rsidR="00677AA5">
        <w:rPr>
          <w:b/>
        </w:rPr>
        <w:t>(</w:t>
      </w:r>
      <w:r w:rsidR="00736ADE">
        <w:rPr>
          <w:b/>
        </w:rPr>
        <w:t>Remplacement DAF pour accident de travail)</w:t>
      </w:r>
      <w:r w:rsidR="00D45FBF">
        <w:rPr>
          <w:b/>
        </w:rPr>
        <w:t xml:space="preserve"> sur recommandation de ONYX MANPOWER</w:t>
      </w:r>
      <w:r w:rsidR="00F25FEE" w:rsidRPr="00F25FEE">
        <w:rPr>
          <w:b/>
        </w:rPr>
        <w:t xml:space="preserve">        </w:t>
      </w:r>
    </w:p>
    <w:p w14:paraId="336FE6E7" w14:textId="77777777" w:rsidR="00CD7427" w:rsidRDefault="00F25FEE" w:rsidP="00F25FEE">
      <w:pPr>
        <w:spacing w:after="26" w:line="240" w:lineRule="auto"/>
        <w:ind w:left="0" w:firstLine="0"/>
      </w:pPr>
      <w:r>
        <w:rPr>
          <w:b/>
        </w:rPr>
        <w:t xml:space="preserve">                                 </w:t>
      </w:r>
      <w:r w:rsidR="00B60399" w:rsidRPr="00F25FEE">
        <w:rPr>
          <w:b/>
          <w:u w:val="single" w:color="000000"/>
        </w:rPr>
        <w:t xml:space="preserve">Réalisations </w:t>
      </w:r>
      <w:r w:rsidR="00B60399" w:rsidRPr="00F25FEE">
        <w:rPr>
          <w:b/>
        </w:rPr>
        <w:t xml:space="preserve">: </w:t>
      </w:r>
      <w:r w:rsidR="00B60399">
        <w:t>sous la supervision du country manager</w:t>
      </w:r>
      <w:r w:rsidR="00B60399" w:rsidRPr="00F25FEE">
        <w:rPr>
          <w:b/>
        </w:rPr>
        <w:t xml:space="preserve"> </w:t>
      </w:r>
    </w:p>
    <w:p w14:paraId="66F9EB61" w14:textId="77777777" w:rsidR="007D614D" w:rsidRDefault="00736ADE" w:rsidP="00F25FEE">
      <w:pPr>
        <w:numPr>
          <w:ilvl w:val="1"/>
          <w:numId w:val="25"/>
        </w:numPr>
        <w:spacing w:line="240" w:lineRule="auto"/>
        <w:ind w:hanging="360"/>
      </w:pPr>
      <w:r>
        <w:t xml:space="preserve">Remplacement DAF pour </w:t>
      </w:r>
      <w:r w:rsidR="007D614D">
        <w:t>Accident de travail</w:t>
      </w:r>
      <w:r>
        <w:t xml:space="preserve"> / uniquement sur le volet RH</w:t>
      </w:r>
    </w:p>
    <w:p w14:paraId="1CC7E2AC" w14:textId="77777777" w:rsidR="00CD7427" w:rsidRDefault="00B60399" w:rsidP="00F25FEE">
      <w:pPr>
        <w:numPr>
          <w:ilvl w:val="1"/>
          <w:numId w:val="25"/>
        </w:numPr>
        <w:spacing w:line="240" w:lineRule="auto"/>
        <w:ind w:hanging="360"/>
      </w:pPr>
      <w:r>
        <w:t xml:space="preserve">Mise en place médecine de travail </w:t>
      </w:r>
    </w:p>
    <w:p w14:paraId="3B4FB2AE" w14:textId="77777777" w:rsidR="00CD7427" w:rsidRDefault="00B60399" w:rsidP="00F25FEE">
      <w:pPr>
        <w:numPr>
          <w:ilvl w:val="1"/>
          <w:numId w:val="25"/>
        </w:numPr>
        <w:spacing w:line="240" w:lineRule="auto"/>
        <w:ind w:hanging="360"/>
      </w:pPr>
      <w:r>
        <w:t xml:space="preserve">Mise en place et suivi des polices d’assurances (maladie, individuel accident RCCE et multi risque professionnel) </w:t>
      </w:r>
    </w:p>
    <w:p w14:paraId="7B86A103" w14:textId="77777777" w:rsidR="00CD7427" w:rsidRDefault="00B60399" w:rsidP="00F25FEE">
      <w:pPr>
        <w:numPr>
          <w:ilvl w:val="1"/>
          <w:numId w:val="25"/>
        </w:numPr>
        <w:spacing w:after="27" w:line="240" w:lineRule="auto"/>
        <w:ind w:hanging="360"/>
      </w:pPr>
      <w:r>
        <w:t xml:space="preserve">Gestion du processus de réduction des salaires, crises sociales pré et post réduction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Diminution des vols des employés mise en place d’une politique préventive, répressive. </w:t>
      </w:r>
    </w:p>
    <w:p w14:paraId="76DBEE31" w14:textId="77777777" w:rsidR="00CD7427" w:rsidRDefault="00B60399" w:rsidP="00F25FEE">
      <w:pPr>
        <w:numPr>
          <w:ilvl w:val="1"/>
          <w:numId w:val="25"/>
        </w:numPr>
        <w:spacing w:line="240" w:lineRule="auto"/>
        <w:ind w:hanging="360"/>
      </w:pPr>
      <w:r>
        <w:t xml:space="preserve">Préparation des éléments de paie mensuels du personnel permanent </w:t>
      </w:r>
    </w:p>
    <w:p w14:paraId="6E4DC29D" w14:textId="77777777" w:rsidR="00CD7427" w:rsidRDefault="00B60399" w:rsidP="00F25FEE">
      <w:pPr>
        <w:numPr>
          <w:ilvl w:val="1"/>
          <w:numId w:val="25"/>
        </w:numPr>
        <w:spacing w:after="27" w:line="240" w:lineRule="auto"/>
        <w:ind w:hanging="360"/>
      </w:pPr>
      <w:r>
        <w:t xml:space="preserve">Organisation des entretiens d’embauche, sélection des candidats </w:t>
      </w:r>
    </w:p>
    <w:p w14:paraId="382FE1C5" w14:textId="77777777" w:rsidR="00830F6F" w:rsidRDefault="00B60399" w:rsidP="00F25FEE">
      <w:pPr>
        <w:numPr>
          <w:ilvl w:val="1"/>
          <w:numId w:val="25"/>
        </w:numPr>
        <w:spacing w:after="3" w:line="240" w:lineRule="auto"/>
        <w:ind w:hanging="360"/>
      </w:pPr>
      <w:r>
        <w:lastRenderedPageBreak/>
        <w:t xml:space="preserve">Coordination de l’activité des entreprises de placement du personnel (vérification des factures, validation des pointages, transmission des décisions de recrutements, licenciements, sanctions, ou promotions des employés mis à disposition  </w:t>
      </w:r>
    </w:p>
    <w:p w14:paraId="1FF5093A" w14:textId="77777777" w:rsidR="00CD7427" w:rsidRDefault="00B60399" w:rsidP="00830F6F">
      <w:pPr>
        <w:numPr>
          <w:ilvl w:val="1"/>
          <w:numId w:val="25"/>
        </w:numPr>
        <w:spacing w:after="3"/>
        <w:ind w:hanging="360"/>
      </w:pPr>
      <w:r>
        <w:t xml:space="preserve">Control et actualisation des bulletins de paie </w:t>
      </w:r>
    </w:p>
    <w:p w14:paraId="166FB490" w14:textId="77777777" w:rsidR="00340C91" w:rsidRDefault="00340C91" w:rsidP="00340C91">
      <w:pPr>
        <w:spacing w:after="3"/>
        <w:ind w:left="1440" w:firstLine="0"/>
      </w:pPr>
    </w:p>
    <w:p w14:paraId="566EBE85" w14:textId="77777777" w:rsidR="007D614D" w:rsidRDefault="007D614D" w:rsidP="007D614D">
      <w:pPr>
        <w:pStyle w:val="Titre2"/>
        <w:spacing w:after="0" w:line="240" w:lineRule="auto"/>
        <w:ind w:left="-5"/>
      </w:pPr>
      <w:r>
        <w:rPr>
          <w:color w:val="4472C4"/>
          <w:u w:val="single" w:color="4472C4"/>
        </w:rPr>
        <w:t>POSTE DE DRH / GESTIONNAIRE RH</w:t>
      </w:r>
      <w:r>
        <w:rPr>
          <w:color w:val="4472C4"/>
        </w:rPr>
        <w:t xml:space="preserve"> OCCUPES</w:t>
      </w:r>
    </w:p>
    <w:p w14:paraId="718FD5B8" w14:textId="77777777" w:rsidR="007D614D" w:rsidRDefault="007D614D" w:rsidP="007D614D">
      <w:pPr>
        <w:spacing w:after="3"/>
        <w:ind w:left="1440" w:firstLine="0"/>
      </w:pPr>
    </w:p>
    <w:p w14:paraId="3606F924" w14:textId="77777777" w:rsidR="004561D5" w:rsidRDefault="004561D5" w:rsidP="004561D5">
      <w:pPr>
        <w:spacing w:after="26" w:line="250" w:lineRule="auto"/>
        <w:ind w:left="0" w:firstLine="0"/>
        <w:jc w:val="left"/>
        <w:rPr>
          <w:b/>
        </w:rPr>
      </w:pPr>
      <w:r>
        <w:rPr>
          <w:b/>
        </w:rPr>
        <w:t>Déc</w:t>
      </w:r>
      <w:r w:rsidR="00B60399">
        <w:rPr>
          <w:b/>
        </w:rPr>
        <w:t xml:space="preserve"> 2011 à janvier 2018 : Cadre RH et Cadre Juridique Chez ONYX Manpower Services </w:t>
      </w:r>
      <w:proofErr w:type="spellStart"/>
      <w:r w:rsidR="00B60399">
        <w:rPr>
          <w:b/>
        </w:rPr>
        <w:t>Cameroon</w:t>
      </w:r>
      <w:proofErr w:type="spellEnd"/>
      <w:r w:rsidR="00B60399">
        <w:rPr>
          <w:b/>
        </w:rPr>
        <w:t xml:space="preserve"> </w:t>
      </w:r>
      <w:r>
        <w:rPr>
          <w:b/>
        </w:rPr>
        <w:t xml:space="preserve"> </w:t>
      </w:r>
    </w:p>
    <w:p w14:paraId="4490B950" w14:textId="77777777" w:rsidR="00CD7427" w:rsidRDefault="004561D5" w:rsidP="004561D5">
      <w:pPr>
        <w:spacing w:after="26" w:line="250" w:lineRule="auto"/>
        <w:jc w:val="left"/>
      </w:pPr>
      <w:r>
        <w:rPr>
          <w:b/>
        </w:rPr>
        <w:t xml:space="preserve">                             </w:t>
      </w:r>
      <w:r w:rsidR="00B60399">
        <w:rPr>
          <w:b/>
          <w:u w:val="single" w:color="000000"/>
        </w:rPr>
        <w:t>Tâches</w:t>
      </w:r>
      <w:r w:rsidR="00B60399">
        <w:t xml:space="preserve"> Sous la supervision du DG </w:t>
      </w:r>
    </w:p>
    <w:p w14:paraId="7F2206BA" w14:textId="77777777" w:rsidR="00CD7427" w:rsidRDefault="00340C91" w:rsidP="00340C91">
      <w:pPr>
        <w:spacing w:after="26" w:line="250" w:lineRule="auto"/>
        <w:ind w:left="0" w:firstLine="0"/>
        <w:jc w:val="left"/>
      </w:pPr>
      <w:r w:rsidRPr="00340C91">
        <w:rPr>
          <w:b/>
        </w:rPr>
        <w:t xml:space="preserve">Volet </w:t>
      </w:r>
      <w:r w:rsidR="00B60399">
        <w:rPr>
          <w:b/>
        </w:rPr>
        <w:t xml:space="preserve">Ressources Humaines   </w:t>
      </w:r>
      <w:r w:rsidR="00B60399">
        <w:t xml:space="preserve">Déc. 2011 à Déc. 2014- </w:t>
      </w:r>
      <w:r w:rsidR="00B60399">
        <w:rPr>
          <w:b/>
        </w:rPr>
        <w:t xml:space="preserve">3ans </w:t>
      </w:r>
    </w:p>
    <w:p w14:paraId="57691783" w14:textId="77777777" w:rsidR="00CD7427" w:rsidRDefault="00B60399" w:rsidP="00830F6F">
      <w:pPr>
        <w:numPr>
          <w:ilvl w:val="1"/>
          <w:numId w:val="26"/>
        </w:numPr>
        <w:ind w:hanging="360"/>
      </w:pPr>
      <w:r>
        <w:t xml:space="preserve">Audit les contrats de travail et vérifier leur conformité par rapport en dispositions en vigueur   </w:t>
      </w:r>
    </w:p>
    <w:p w14:paraId="75B7E5DC" w14:textId="77777777" w:rsidR="00CD7427" w:rsidRDefault="00B60399" w:rsidP="00830F6F">
      <w:pPr>
        <w:numPr>
          <w:ilvl w:val="1"/>
          <w:numId w:val="26"/>
        </w:numPr>
        <w:ind w:hanging="360"/>
      </w:pPr>
      <w:r>
        <w:t xml:space="preserve">Suivi les réclamations des employés, conseil et apaisement des employés et proposition de solution  </w:t>
      </w:r>
    </w:p>
    <w:p w14:paraId="2AFA30FE" w14:textId="77777777" w:rsidR="00CD7427" w:rsidRDefault="00B60399" w:rsidP="00830F6F">
      <w:pPr>
        <w:numPr>
          <w:ilvl w:val="1"/>
          <w:numId w:val="26"/>
        </w:numPr>
        <w:ind w:hanging="360"/>
      </w:pPr>
      <w:r>
        <w:t xml:space="preserve">Calmer et anticiper les tensions dans les sites de travail et éviter les grèves </w:t>
      </w:r>
    </w:p>
    <w:p w14:paraId="5B3654B7" w14:textId="77777777" w:rsidR="00CD7427" w:rsidRDefault="00B60399" w:rsidP="00830F6F">
      <w:pPr>
        <w:numPr>
          <w:ilvl w:val="1"/>
          <w:numId w:val="26"/>
        </w:numPr>
        <w:ind w:hanging="360"/>
      </w:pPr>
      <w:r>
        <w:t xml:space="preserve">Organisation des évènements heureux et malheureux de l’entreprise (fête du Travail, arbre de noël, match, décès des collaborateurs, obsèques des collaborateurs) </w:t>
      </w:r>
    </w:p>
    <w:p w14:paraId="4E5CE585" w14:textId="77777777" w:rsidR="00CD7427" w:rsidRDefault="00B60399" w:rsidP="00830F6F">
      <w:pPr>
        <w:numPr>
          <w:ilvl w:val="1"/>
          <w:numId w:val="26"/>
        </w:numPr>
        <w:ind w:hanging="360"/>
      </w:pPr>
      <w:r>
        <w:t xml:space="preserve">Administration quotidienne des travailleurs mis à disposition (recrutement, promotion, licenciements, sanctions)  </w:t>
      </w:r>
    </w:p>
    <w:p w14:paraId="5CDDEE84" w14:textId="77777777" w:rsidR="00CD7427" w:rsidRDefault="00B60399" w:rsidP="00830F6F">
      <w:pPr>
        <w:numPr>
          <w:ilvl w:val="1"/>
          <w:numId w:val="26"/>
        </w:numPr>
        <w:spacing w:after="27" w:line="250" w:lineRule="auto"/>
        <w:ind w:hanging="360"/>
      </w:pPr>
      <w:r>
        <w:t xml:space="preserve">Suivi des polices d’assurances  </w:t>
      </w:r>
    </w:p>
    <w:p w14:paraId="49141791" w14:textId="77777777" w:rsidR="00CD7427" w:rsidRDefault="00B60399" w:rsidP="00830F6F">
      <w:pPr>
        <w:numPr>
          <w:ilvl w:val="1"/>
          <w:numId w:val="26"/>
        </w:numPr>
        <w:ind w:hanging="360"/>
      </w:pPr>
      <w:r>
        <w:t xml:space="preserve">Gestion prévisionnelle des emplois et des compétences, anticipation sur les besoins Rh des clients, gestion des talents. </w:t>
      </w:r>
    </w:p>
    <w:p w14:paraId="22D8F8CF" w14:textId="77777777" w:rsidR="00CD7427" w:rsidRDefault="00B60399" w:rsidP="00F25FEE">
      <w:pPr>
        <w:numPr>
          <w:ilvl w:val="1"/>
          <w:numId w:val="26"/>
        </w:numPr>
        <w:ind w:hanging="360"/>
      </w:pPr>
      <w:r>
        <w:t xml:space="preserve">Mise en place des tableaux de bords de suivi de l’activité RH   </w:t>
      </w:r>
    </w:p>
    <w:p w14:paraId="78CDDC96" w14:textId="77777777" w:rsidR="00CD7427" w:rsidRPr="00340C91" w:rsidRDefault="00340C91" w:rsidP="006347D8">
      <w:pPr>
        <w:pStyle w:val="Titre2"/>
        <w:spacing w:after="0"/>
        <w:ind w:left="-5"/>
        <w:rPr>
          <w:color w:val="auto"/>
        </w:rPr>
      </w:pPr>
      <w:r>
        <w:rPr>
          <w:color w:val="auto"/>
          <w:u w:val="single" w:color="4472C4"/>
        </w:rPr>
        <w:t>V</w:t>
      </w:r>
      <w:r w:rsidRPr="00340C91">
        <w:rPr>
          <w:color w:val="auto"/>
          <w:u w:val="single" w:color="4472C4"/>
        </w:rPr>
        <w:t>olet juridique</w:t>
      </w:r>
      <w:r w:rsidRPr="00340C91">
        <w:rPr>
          <w:color w:val="auto"/>
        </w:rPr>
        <w:t xml:space="preserve">  </w:t>
      </w:r>
      <w:r w:rsidRPr="00340C91">
        <w:rPr>
          <w:color w:val="auto"/>
          <w:sz w:val="8"/>
        </w:rPr>
        <w:t xml:space="preserve"> </w:t>
      </w:r>
    </w:p>
    <w:p w14:paraId="0C9459F6" w14:textId="77777777" w:rsidR="00CD7427" w:rsidRDefault="00B60399" w:rsidP="006347D8">
      <w:pPr>
        <w:ind w:left="10"/>
      </w:pPr>
      <w:r>
        <w:rPr>
          <w:b/>
          <w:u w:val="single" w:color="000000"/>
        </w:rPr>
        <w:t>Tâches</w:t>
      </w:r>
      <w:r>
        <w:t xml:space="preserve"> Sous la supervision du DG et du PCA (Droit du travail-Droit des affaires) </w:t>
      </w:r>
    </w:p>
    <w:p w14:paraId="324BE266" w14:textId="77777777" w:rsidR="00CD7427" w:rsidRDefault="00B60399">
      <w:pPr>
        <w:numPr>
          <w:ilvl w:val="0"/>
          <w:numId w:val="7"/>
        </w:numPr>
        <w:ind w:right="68" w:hanging="281"/>
        <w:jc w:val="left"/>
      </w:pPr>
      <w:r>
        <w:rPr>
          <w:b/>
          <w:u w:val="single" w:color="000000"/>
        </w:rPr>
        <w:t>Secrétariat DG et PCA</w:t>
      </w:r>
      <w:r>
        <w:rPr>
          <w:b/>
        </w:rPr>
        <w:t xml:space="preserve">   </w:t>
      </w:r>
      <w:r>
        <w:t xml:space="preserve">Janv 2015-Juin 2016- </w:t>
      </w:r>
      <w:r>
        <w:rPr>
          <w:b/>
        </w:rPr>
        <w:t>1an 6mois</w:t>
      </w:r>
      <w:r>
        <w:t xml:space="preserve"> </w:t>
      </w:r>
      <w:r>
        <w:rPr>
          <w:b/>
        </w:rPr>
        <w:t xml:space="preserve"> </w:t>
      </w:r>
    </w:p>
    <w:p w14:paraId="24392717" w14:textId="77777777" w:rsidR="00CD7427" w:rsidRDefault="00B60399">
      <w:pPr>
        <w:numPr>
          <w:ilvl w:val="1"/>
          <w:numId w:val="7"/>
        </w:numPr>
        <w:ind w:hanging="360"/>
      </w:pPr>
      <w:r>
        <w:t xml:space="preserve">Rédaction note de synthèse, courriers administratifs du DG /PCA </w:t>
      </w:r>
    </w:p>
    <w:p w14:paraId="3F9D747F" w14:textId="77777777" w:rsidR="00CD7427" w:rsidRDefault="00B60399" w:rsidP="006347D8">
      <w:pPr>
        <w:numPr>
          <w:ilvl w:val="1"/>
          <w:numId w:val="7"/>
        </w:numPr>
        <w:spacing w:after="0"/>
        <w:ind w:hanging="360"/>
      </w:pPr>
      <w:r>
        <w:t xml:space="preserve">Vérification et amendement des correspondances en provenance des directions avant signature par le DG ou le PCA. </w:t>
      </w:r>
      <w:r w:rsidRPr="006347D8">
        <w:rPr>
          <w:sz w:val="8"/>
        </w:rPr>
        <w:t xml:space="preserve"> </w:t>
      </w:r>
    </w:p>
    <w:p w14:paraId="168B0F7F" w14:textId="77777777" w:rsidR="00CD7427" w:rsidRDefault="00B60399">
      <w:pPr>
        <w:numPr>
          <w:ilvl w:val="0"/>
          <w:numId w:val="7"/>
        </w:numPr>
        <w:spacing w:after="3" w:line="275" w:lineRule="auto"/>
        <w:ind w:right="68" w:hanging="281"/>
        <w:jc w:val="left"/>
      </w:pPr>
      <w:r>
        <w:rPr>
          <w:b/>
          <w:u w:val="single" w:color="000000"/>
        </w:rPr>
        <w:t xml:space="preserve">Chargée des affaires juridiques et des relations publiques </w:t>
      </w:r>
      <w:r>
        <w:t>juillet 2016-Janvier 2018-</w:t>
      </w:r>
      <w:r>
        <w:rPr>
          <w:b/>
        </w:rPr>
        <w:t xml:space="preserve">1an 6mois </w:t>
      </w:r>
      <w:r>
        <w:rPr>
          <w:rFonts w:ascii="Wingdings" w:eastAsia="Wingdings" w:hAnsi="Wingdings" w:cs="Wingdings"/>
        </w:rPr>
        <w:t>▪</w:t>
      </w:r>
      <w:r>
        <w:rPr>
          <w:rFonts w:ascii="Arial" w:eastAsia="Arial" w:hAnsi="Arial" w:cs="Arial"/>
        </w:rPr>
        <w:t xml:space="preserve"> </w:t>
      </w:r>
      <w:r>
        <w:t xml:space="preserve">Chef de secrétariat DG et PCA </w:t>
      </w:r>
    </w:p>
    <w:p w14:paraId="6FDE2911" w14:textId="77777777" w:rsidR="00CD7427" w:rsidRDefault="00B60399">
      <w:pPr>
        <w:numPr>
          <w:ilvl w:val="1"/>
          <w:numId w:val="7"/>
        </w:numPr>
        <w:ind w:hanging="360"/>
      </w:pPr>
      <w:r>
        <w:t xml:space="preserve">Prévention, suivi et gestion du contentieux social  </w:t>
      </w:r>
    </w:p>
    <w:p w14:paraId="38DA5847" w14:textId="77777777" w:rsidR="00CD7427" w:rsidRDefault="00B60399">
      <w:pPr>
        <w:numPr>
          <w:ilvl w:val="1"/>
          <w:numId w:val="7"/>
        </w:numPr>
        <w:ind w:hanging="360"/>
      </w:pPr>
      <w:r>
        <w:t>Préparation des réunions hebdo, mensuels du CODIR/</w:t>
      </w:r>
      <w:proofErr w:type="spellStart"/>
      <w:r>
        <w:t>reporting</w:t>
      </w:r>
      <w:proofErr w:type="spellEnd"/>
      <w:r>
        <w:t xml:space="preserve">/consolidation </w:t>
      </w:r>
    </w:p>
    <w:p w14:paraId="2B79733C" w14:textId="77777777" w:rsidR="00CD7427" w:rsidRDefault="00B60399">
      <w:pPr>
        <w:numPr>
          <w:ilvl w:val="1"/>
          <w:numId w:val="7"/>
        </w:numPr>
        <w:ind w:hanging="360"/>
      </w:pPr>
      <w:r>
        <w:t xml:space="preserve">Préparation des conseils d’administration et des assemblées générales (préparation des ordres du jour et proposition au DG/PCA, rédaction et </w:t>
      </w:r>
      <w:proofErr w:type="spellStart"/>
      <w:r>
        <w:t>dispaching</w:t>
      </w:r>
      <w:proofErr w:type="spellEnd"/>
      <w:r>
        <w:t xml:space="preserve"> des invitations, réservations hôtels, logistique, décoration de la salle etc…) </w:t>
      </w:r>
    </w:p>
    <w:p w14:paraId="6D469DA9" w14:textId="77777777" w:rsidR="00CD7427" w:rsidRDefault="00B60399">
      <w:pPr>
        <w:numPr>
          <w:ilvl w:val="1"/>
          <w:numId w:val="7"/>
        </w:numPr>
        <w:ind w:hanging="360"/>
      </w:pPr>
      <w:r>
        <w:t xml:space="preserve">Rédaction des procès-verbaux de conseil d’administration, assemblées générales, rapport du PCA, rapport du DG, rapport de la PCA. </w:t>
      </w:r>
    </w:p>
    <w:p w14:paraId="491B4691" w14:textId="77777777" w:rsidR="00CD7427" w:rsidRDefault="00B60399" w:rsidP="004561D5">
      <w:pPr>
        <w:numPr>
          <w:ilvl w:val="1"/>
          <w:numId w:val="7"/>
        </w:numPr>
        <w:spacing w:line="250" w:lineRule="auto"/>
        <w:ind w:hanging="360"/>
      </w:pPr>
      <w:r>
        <w:t xml:space="preserve">Suivi des affaires pendantes devant les tribunaux / Représentation de l’entreprise à la CCJA – Abidjan/cour suprême /cour d’appel/TGI/TPI-/Arbitrage </w:t>
      </w:r>
    </w:p>
    <w:p w14:paraId="366F115A" w14:textId="77777777" w:rsidR="00215AE5" w:rsidRDefault="00215AE5" w:rsidP="00215AE5">
      <w:pPr>
        <w:spacing w:line="250" w:lineRule="auto"/>
        <w:ind w:left="1440" w:firstLine="0"/>
      </w:pPr>
    </w:p>
    <w:p w14:paraId="5DF97A04" w14:textId="77777777" w:rsidR="00CD7427" w:rsidRDefault="00B60399">
      <w:pPr>
        <w:pStyle w:val="Titre3"/>
        <w:ind w:left="-5"/>
      </w:pPr>
      <w:r>
        <w:t>V</w:t>
      </w:r>
      <w:r w:rsidR="00F25FEE">
        <w:t>OLET</w:t>
      </w:r>
      <w:r>
        <w:t xml:space="preserve"> RELATIONS PUBLIQUES </w:t>
      </w:r>
    </w:p>
    <w:p w14:paraId="46CAE0DE" w14:textId="77777777" w:rsidR="00CD7427" w:rsidRDefault="00B60399">
      <w:pPr>
        <w:numPr>
          <w:ilvl w:val="0"/>
          <w:numId w:val="8"/>
        </w:numPr>
        <w:ind w:hanging="360"/>
      </w:pPr>
      <w:r>
        <w:t xml:space="preserve">Interface entre le notaire, l’avocat, le commissaire aux comptes, caisse nationale de prévoyance sociale, impôts, ministère du travail, ministère de l’emploi etc…. </w:t>
      </w:r>
    </w:p>
    <w:p w14:paraId="70217053" w14:textId="77777777" w:rsidR="00CD7427" w:rsidRDefault="00B60399">
      <w:pPr>
        <w:numPr>
          <w:ilvl w:val="0"/>
          <w:numId w:val="8"/>
        </w:numPr>
        <w:ind w:hanging="360"/>
      </w:pPr>
      <w:r>
        <w:t xml:space="preserve">Recouvrement des créances difficiles </w:t>
      </w:r>
      <w:proofErr w:type="spellStart"/>
      <w:r>
        <w:t>cf</w:t>
      </w:r>
      <w:proofErr w:type="spellEnd"/>
      <w:r>
        <w:t xml:space="preserve"> Chantier Naval, négociation des moratoires avec l’administration sociale et fiscale. </w:t>
      </w:r>
    </w:p>
    <w:p w14:paraId="4DDF0B86" w14:textId="77777777" w:rsidR="00CD7427" w:rsidRPr="00215AE5" w:rsidRDefault="00B60399" w:rsidP="006347D8">
      <w:pPr>
        <w:numPr>
          <w:ilvl w:val="0"/>
          <w:numId w:val="8"/>
        </w:numPr>
        <w:ind w:hanging="360"/>
      </w:pPr>
      <w:r>
        <w:t xml:space="preserve">Négociation  </w:t>
      </w:r>
      <w:r w:rsidRPr="006347D8">
        <w:rPr>
          <w:sz w:val="10"/>
        </w:rPr>
        <w:t xml:space="preserve"> </w:t>
      </w:r>
    </w:p>
    <w:p w14:paraId="00C9F8C3" w14:textId="77777777" w:rsidR="00215AE5" w:rsidRDefault="00215AE5" w:rsidP="00215AE5">
      <w:pPr>
        <w:ind w:left="1440" w:firstLine="0"/>
      </w:pPr>
    </w:p>
    <w:p w14:paraId="5F590596" w14:textId="77777777" w:rsidR="00CD7427" w:rsidRDefault="00B60399">
      <w:pPr>
        <w:pStyle w:val="Titre3"/>
        <w:ind w:left="-5"/>
      </w:pPr>
      <w:r>
        <w:t xml:space="preserve">PRODUCTION SCIENTIFIQUES </w:t>
      </w:r>
      <w:r w:rsidR="005C3204">
        <w:rPr>
          <w:color w:val="000000"/>
        </w:rPr>
        <w:t>– Auteure de 08</w:t>
      </w:r>
      <w:r>
        <w:rPr>
          <w:color w:val="000000"/>
        </w:rPr>
        <w:t xml:space="preserve"> ouvrages RH</w:t>
      </w:r>
      <w:r>
        <w:rPr>
          <w:b w:val="0"/>
          <w:color w:val="000000"/>
        </w:rPr>
        <w:t xml:space="preserve"> </w:t>
      </w:r>
    </w:p>
    <w:p w14:paraId="753846E6" w14:textId="77777777" w:rsidR="00CD7427" w:rsidRPr="00EA0D93" w:rsidRDefault="00B60399">
      <w:pPr>
        <w:spacing w:after="18" w:line="259" w:lineRule="auto"/>
        <w:ind w:left="0" w:firstLine="0"/>
        <w:jc w:val="left"/>
        <w:rPr>
          <w:sz w:val="8"/>
        </w:rPr>
      </w:pPr>
      <w:r>
        <w:t xml:space="preserve"> </w:t>
      </w:r>
    </w:p>
    <w:p w14:paraId="0B04D115" w14:textId="77777777" w:rsidR="00CD7427" w:rsidRDefault="00B60399">
      <w:pPr>
        <w:numPr>
          <w:ilvl w:val="0"/>
          <w:numId w:val="9"/>
        </w:numPr>
        <w:ind w:hanging="360"/>
      </w:pPr>
      <w:r>
        <w:t xml:space="preserve">Recueil des Conventions Collectives Nationales du Cameroun, 2017 </w:t>
      </w:r>
    </w:p>
    <w:p w14:paraId="52D5B8EB" w14:textId="77777777" w:rsidR="00CD7427" w:rsidRDefault="00B60399">
      <w:pPr>
        <w:numPr>
          <w:ilvl w:val="0"/>
          <w:numId w:val="9"/>
        </w:numPr>
        <w:ind w:hanging="360"/>
      </w:pPr>
      <w:r>
        <w:t xml:space="preserve">Répertoire des Textes en Matière de Travail et de Sécurité Sociale au Cameroun, 2018 </w:t>
      </w:r>
    </w:p>
    <w:p w14:paraId="6C23E23D" w14:textId="77777777" w:rsidR="00CD7427" w:rsidRDefault="00B60399">
      <w:pPr>
        <w:numPr>
          <w:ilvl w:val="0"/>
          <w:numId w:val="9"/>
        </w:numPr>
        <w:ind w:hanging="360"/>
      </w:pPr>
      <w:r>
        <w:t xml:space="preserve">Protection Juridique de la femme et de la fille au Cameroun,2019 </w:t>
      </w:r>
    </w:p>
    <w:p w14:paraId="37AB3A51" w14:textId="77777777" w:rsidR="00CD7427" w:rsidRDefault="00B60399">
      <w:pPr>
        <w:numPr>
          <w:ilvl w:val="0"/>
          <w:numId w:val="9"/>
        </w:numPr>
        <w:ind w:hanging="360"/>
      </w:pPr>
      <w:r>
        <w:t xml:space="preserve">Plus de 2500 Expressions RH–Anglais-Français,2022 </w:t>
      </w:r>
    </w:p>
    <w:p w14:paraId="3EE90E84" w14:textId="77777777" w:rsidR="00CD7427" w:rsidRDefault="00B60399">
      <w:pPr>
        <w:numPr>
          <w:ilvl w:val="0"/>
          <w:numId w:val="9"/>
        </w:numPr>
        <w:ind w:hanging="360"/>
      </w:pPr>
      <w:r>
        <w:t xml:space="preserve">Guide Pratique de l’Administration du Personnel Editions </w:t>
      </w:r>
      <w:proofErr w:type="spellStart"/>
      <w:r>
        <w:t>l’Harmattan</w:t>
      </w:r>
      <w:proofErr w:type="spellEnd"/>
      <w:r>
        <w:t xml:space="preserve">, avec la Préface de son Excellence Grégoire OWONA, Ministre du Travail et de la Sécurité Sociale du Cameroun et la post face de M Alain Noël Olivier MEKULU MVONDO DG CNPS. 2018 </w:t>
      </w:r>
    </w:p>
    <w:p w14:paraId="0DDEB6AC" w14:textId="77777777" w:rsidR="00CD7427" w:rsidRDefault="00B60399" w:rsidP="00E656C7">
      <w:pPr>
        <w:numPr>
          <w:ilvl w:val="0"/>
          <w:numId w:val="9"/>
        </w:numPr>
        <w:ind w:hanging="360"/>
      </w:pPr>
      <w:r>
        <w:t xml:space="preserve">Etude comparée des conventions collectives nationales du Cameroun, 17 novembre 2023 </w:t>
      </w:r>
    </w:p>
    <w:p w14:paraId="34129A5C" w14:textId="77777777" w:rsidR="00340C91" w:rsidRDefault="00340C91" w:rsidP="00E656C7">
      <w:pPr>
        <w:numPr>
          <w:ilvl w:val="0"/>
          <w:numId w:val="9"/>
        </w:numPr>
        <w:ind w:hanging="360"/>
      </w:pPr>
      <w:r>
        <w:lastRenderedPageBreak/>
        <w:t xml:space="preserve">Les bases juridiques fiscales et sociales de la Paie Au </w:t>
      </w:r>
      <w:r w:rsidR="00215AE5">
        <w:t>Cameroun,</w:t>
      </w:r>
      <w:r>
        <w:t xml:space="preserve"> Préface Alain Noel MEKULU </w:t>
      </w:r>
      <w:r w:rsidR="00215AE5">
        <w:t xml:space="preserve">MVONDO, Directeur Général de la Caisse Nationale de Prévoyance </w:t>
      </w:r>
      <w:proofErr w:type="gramStart"/>
      <w:r w:rsidR="00215AE5">
        <w:t>Sociale ,</w:t>
      </w:r>
      <w:proofErr w:type="gramEnd"/>
      <w:r w:rsidR="00215AE5">
        <w:t xml:space="preserve"> </w:t>
      </w:r>
      <w:r>
        <w:t>2025</w:t>
      </w:r>
    </w:p>
    <w:p w14:paraId="48B885E7" w14:textId="77777777" w:rsidR="00215AE5" w:rsidRDefault="00215AE5" w:rsidP="00E656C7">
      <w:pPr>
        <w:numPr>
          <w:ilvl w:val="0"/>
          <w:numId w:val="9"/>
        </w:numPr>
        <w:ind w:hanging="360"/>
      </w:pPr>
      <w:r>
        <w:t xml:space="preserve">Les procédures RH, ouvrage en cours de conception, Editions </w:t>
      </w:r>
      <w:proofErr w:type="spellStart"/>
      <w:r>
        <w:t>l’Harmattan</w:t>
      </w:r>
      <w:proofErr w:type="spellEnd"/>
      <w:r>
        <w:t xml:space="preserve"> rédigés avec la contribution de 30 DRH de nationalités différentes et exerçant dans des secteurs d’activité différents (Date de parution aout 2026).</w:t>
      </w:r>
    </w:p>
    <w:p w14:paraId="69F5B785" w14:textId="77777777" w:rsidR="00CD7427" w:rsidRDefault="00B60399">
      <w:pPr>
        <w:spacing w:after="0" w:line="259" w:lineRule="auto"/>
        <w:ind w:left="0" w:firstLine="0"/>
        <w:jc w:val="left"/>
        <w:rPr>
          <w:b/>
          <w:i/>
          <w:sz w:val="18"/>
        </w:rPr>
      </w:pPr>
      <w:r>
        <w:rPr>
          <w:i/>
          <w:sz w:val="18"/>
        </w:rPr>
        <w:t xml:space="preserve"> </w:t>
      </w:r>
      <w:r w:rsidRPr="00C07942">
        <w:rPr>
          <w:i/>
          <w:sz w:val="18"/>
          <w:highlight w:val="lightGray"/>
        </w:rPr>
        <w:t>Ces ouvrages sont appréciés par les professionnels RH et ont été achetés par des centaines d’entreprises au Cameroun.</w:t>
      </w:r>
      <w:r>
        <w:rPr>
          <w:b/>
          <w:i/>
          <w:sz w:val="18"/>
        </w:rPr>
        <w:t xml:space="preserve"> </w:t>
      </w:r>
    </w:p>
    <w:p w14:paraId="128E69E5" w14:textId="77777777" w:rsidR="00340C91" w:rsidRDefault="00340C91">
      <w:pPr>
        <w:spacing w:after="0" w:line="259" w:lineRule="auto"/>
        <w:ind w:left="0" w:firstLine="0"/>
        <w:jc w:val="left"/>
      </w:pPr>
    </w:p>
    <w:p w14:paraId="7C814457" w14:textId="77777777" w:rsidR="007D614D" w:rsidRDefault="00B60399" w:rsidP="007D614D">
      <w:pPr>
        <w:pStyle w:val="Titre1"/>
        <w:ind w:right="4"/>
      </w:pPr>
      <w:r w:rsidRPr="006225AD">
        <w:t xml:space="preserve"> </w:t>
      </w:r>
      <w:r>
        <w:t xml:space="preserve">FORMATION ACADEMIQUE </w:t>
      </w:r>
    </w:p>
    <w:p w14:paraId="0627A8C2" w14:textId="77777777" w:rsidR="0053431F" w:rsidRPr="00F73CD2" w:rsidRDefault="0053431F" w:rsidP="00C43D30">
      <w:pPr>
        <w:numPr>
          <w:ilvl w:val="0"/>
          <w:numId w:val="27"/>
        </w:numPr>
        <w:spacing w:after="0"/>
        <w:ind w:hanging="360"/>
        <w:rPr>
          <w:i/>
        </w:rPr>
      </w:pPr>
      <w:r>
        <w:t>2025 : Master 2 académique Option Droit des affaires en cours –Université de Douala</w:t>
      </w:r>
      <w:r w:rsidR="00215AE5">
        <w:t xml:space="preserve"> (</w:t>
      </w:r>
      <w:r w:rsidR="00215AE5" w:rsidRPr="00F73CD2">
        <w:rPr>
          <w:i/>
        </w:rPr>
        <w:t>objectif obtenir un Docto</w:t>
      </w:r>
      <w:r w:rsidR="00F73CD2" w:rsidRPr="00F73CD2">
        <w:rPr>
          <w:i/>
        </w:rPr>
        <w:t>rat à l’horizon 2027-2028)</w:t>
      </w:r>
    </w:p>
    <w:p w14:paraId="3A81C45D" w14:textId="77777777" w:rsidR="00C43D30" w:rsidRDefault="00A20E9C" w:rsidP="00C43D30">
      <w:pPr>
        <w:numPr>
          <w:ilvl w:val="0"/>
          <w:numId w:val="27"/>
        </w:numPr>
        <w:spacing w:after="0"/>
        <w:ind w:hanging="360"/>
      </w:pPr>
      <w:r>
        <w:t>2024</w:t>
      </w:r>
      <w:r w:rsidR="00C43D30">
        <w:t xml:space="preserve"> : Certification </w:t>
      </w:r>
      <w:r w:rsidR="00C43D30">
        <w:rPr>
          <w:b/>
        </w:rPr>
        <w:t>P</w:t>
      </w:r>
      <w:r w:rsidR="00C43D30" w:rsidRPr="00C43D30">
        <w:rPr>
          <w:b/>
        </w:rPr>
        <w:t xml:space="preserve">aie </w:t>
      </w:r>
      <w:r w:rsidR="00C43D30">
        <w:rPr>
          <w:b/>
        </w:rPr>
        <w:t>–</w:t>
      </w:r>
      <w:r w:rsidR="00C43D30" w:rsidRPr="00C43D30">
        <w:rPr>
          <w:b/>
        </w:rPr>
        <w:t>fiscalité</w:t>
      </w:r>
      <w:r w:rsidR="00C43D30">
        <w:rPr>
          <w:b/>
        </w:rPr>
        <w:t>-</w:t>
      </w:r>
      <w:r w:rsidR="00C43D30" w:rsidRPr="00C43D30">
        <w:rPr>
          <w:b/>
        </w:rPr>
        <w:t xml:space="preserve"> RH</w:t>
      </w:r>
      <w:r w:rsidR="00C43D30">
        <w:t xml:space="preserve"> </w:t>
      </w:r>
      <w:r>
        <w:t xml:space="preserve">(bonnes </w:t>
      </w:r>
      <w:r w:rsidR="00F73CD2">
        <w:t xml:space="preserve">Maitrise des </w:t>
      </w:r>
      <w:r>
        <w:t>bases juridiques, fiscales et sociales de la paie</w:t>
      </w:r>
      <w:r w:rsidR="00F73CD2">
        <w:t xml:space="preserve"> au Cameroun</w:t>
      </w:r>
      <w:r>
        <w:t>)</w:t>
      </w:r>
    </w:p>
    <w:p w14:paraId="1F56EBDE" w14:textId="77777777" w:rsidR="00F25FEE" w:rsidRDefault="00B60399" w:rsidP="00C43D30">
      <w:pPr>
        <w:numPr>
          <w:ilvl w:val="0"/>
          <w:numId w:val="27"/>
        </w:numPr>
        <w:spacing w:after="0"/>
        <w:ind w:hanging="360"/>
      </w:pPr>
      <w:r>
        <w:t xml:space="preserve">2014 : </w:t>
      </w:r>
      <w:r>
        <w:rPr>
          <w:b/>
        </w:rPr>
        <w:t>D.E.S.S</w:t>
      </w:r>
      <w:r>
        <w:t xml:space="preserve"> en Juriste Conseil D’Entreprise -Université de Douala « Mention Bien »  </w:t>
      </w:r>
    </w:p>
    <w:p w14:paraId="64A37372" w14:textId="77777777" w:rsidR="00CD7427" w:rsidRDefault="00B60399" w:rsidP="006347D8">
      <w:pPr>
        <w:numPr>
          <w:ilvl w:val="0"/>
          <w:numId w:val="27"/>
        </w:numPr>
        <w:spacing w:after="0"/>
        <w:ind w:hanging="360"/>
      </w:pPr>
      <w:r>
        <w:t xml:space="preserve">2012 : </w:t>
      </w:r>
      <w:r>
        <w:rPr>
          <w:b/>
        </w:rPr>
        <w:t>Master II</w:t>
      </w:r>
      <w:r>
        <w:t xml:space="preserve"> en Gestion des Ressources Humaines à l’ESSEC de Douala « Mention Bien »  </w:t>
      </w:r>
    </w:p>
    <w:p w14:paraId="6D90C769" w14:textId="77777777" w:rsidR="00F25FEE" w:rsidRDefault="00F25FEE" w:rsidP="00F25FEE">
      <w:pPr>
        <w:spacing w:after="0"/>
        <w:ind w:left="705" w:firstLine="0"/>
      </w:pPr>
    </w:p>
    <w:p w14:paraId="663EEFAB" w14:textId="77777777" w:rsidR="00CD7427" w:rsidRDefault="00B60399">
      <w:pPr>
        <w:pStyle w:val="Titre1"/>
        <w:ind w:right="4"/>
      </w:pPr>
      <w:r>
        <w:t xml:space="preserve">QUALITES </w:t>
      </w:r>
    </w:p>
    <w:p w14:paraId="177D5BF3" w14:textId="77777777" w:rsidR="004561D5" w:rsidRDefault="00B60399" w:rsidP="00E321B5">
      <w:pPr>
        <w:pStyle w:val="Paragraphedeliste"/>
        <w:numPr>
          <w:ilvl w:val="0"/>
          <w:numId w:val="28"/>
        </w:numPr>
        <w:spacing w:after="288"/>
      </w:pPr>
      <w:r>
        <w:t xml:space="preserve">Grand sens de la confidentialité et de la discrétion. Grande capacité à travailler sous pression. Grande capacité d’anticipation et d’innovation. </w:t>
      </w:r>
      <w:r w:rsidR="0023063B">
        <w:t xml:space="preserve"> </w:t>
      </w:r>
    </w:p>
    <w:p w14:paraId="3F3D312D" w14:textId="77777777" w:rsidR="00CD7427" w:rsidRDefault="00B60399" w:rsidP="00F25FEE">
      <w:pPr>
        <w:pStyle w:val="Paragraphedeliste"/>
        <w:numPr>
          <w:ilvl w:val="0"/>
          <w:numId w:val="28"/>
        </w:numPr>
        <w:spacing w:after="288"/>
      </w:pPr>
      <w:r>
        <w:t xml:space="preserve">Forte aptitude de suggestion et de représentation. Déterminée. Adaptation facile. Grande capacité de coordination et de rassemblement et de gestion de crise.  </w:t>
      </w:r>
    </w:p>
    <w:p w14:paraId="29945228" w14:textId="77777777" w:rsidR="00CD7427" w:rsidRDefault="00B60399" w:rsidP="006347D8">
      <w:pPr>
        <w:pStyle w:val="Titre1"/>
        <w:ind w:right="7"/>
      </w:pPr>
      <w:r>
        <w:t xml:space="preserve">DIVERS </w:t>
      </w:r>
    </w:p>
    <w:p w14:paraId="3A2094F5" w14:textId="77777777" w:rsidR="007E2E55" w:rsidRDefault="00B60399">
      <w:pPr>
        <w:ind w:left="355"/>
      </w:pPr>
      <w:r>
        <w:rPr>
          <w:b/>
        </w:rPr>
        <w:t>Loisirs</w:t>
      </w:r>
      <w:r>
        <w:t xml:space="preserve"> : Ecriture (auteure de 0</w:t>
      </w:r>
      <w:r w:rsidR="007E2E55">
        <w:t>7</w:t>
      </w:r>
      <w:r>
        <w:t xml:space="preserve"> ouvrages professionnels), </w:t>
      </w:r>
    </w:p>
    <w:p w14:paraId="0EFF5F56" w14:textId="77777777" w:rsidR="00CD7427" w:rsidRDefault="00B60399" w:rsidP="007E2E55">
      <w:pPr>
        <w:ind w:left="355"/>
      </w:pPr>
      <w:r>
        <w:t>Action carit</w:t>
      </w:r>
      <w:r w:rsidR="007E2E55">
        <w:t xml:space="preserve">ative (Présidente fondatrice de </w:t>
      </w:r>
      <w:proofErr w:type="spellStart"/>
      <w:r>
        <w:t>Mininga</w:t>
      </w:r>
      <w:proofErr w:type="spellEnd"/>
      <w:r>
        <w:t xml:space="preserve"> Cameroun, association de défense des droits des femmes et des enfants) </w:t>
      </w:r>
    </w:p>
    <w:p w14:paraId="75F92208" w14:textId="77777777" w:rsidR="007E2E55" w:rsidRDefault="007E2E55" w:rsidP="007E2E55">
      <w:pPr>
        <w:ind w:left="355"/>
      </w:pPr>
      <w:r>
        <w:t>Entrepreneuriat : CEO du Cabinet LIGHT   emploi - MADRH</w:t>
      </w:r>
    </w:p>
    <w:p w14:paraId="719B8B28" w14:textId="77777777" w:rsidR="00CD7427" w:rsidRDefault="00B60399">
      <w:pPr>
        <w:spacing w:after="27" w:line="250" w:lineRule="auto"/>
        <w:ind w:left="355"/>
        <w:jc w:val="left"/>
      </w:pPr>
      <w:r>
        <w:t>Titulaire d’un permis de conduire catégorie B depuis 2013</w:t>
      </w:r>
      <w:r>
        <w:rPr>
          <w:b/>
        </w:rPr>
        <w:t xml:space="preserve"> </w:t>
      </w:r>
    </w:p>
    <w:p w14:paraId="77368047" w14:textId="77777777" w:rsidR="00CD7427" w:rsidRDefault="00B60399">
      <w:pPr>
        <w:ind w:left="355"/>
      </w:pPr>
      <w:r>
        <w:t>Bonne connaissance du pack Office, Word, Excel PowerPoint, Teams,</w:t>
      </w:r>
      <w:r>
        <w:rPr>
          <w:b/>
        </w:rPr>
        <w:t xml:space="preserve"> </w:t>
      </w:r>
    </w:p>
    <w:p w14:paraId="00E422A7" w14:textId="77777777" w:rsidR="007E2E55" w:rsidRDefault="007E2E55" w:rsidP="006347D8">
      <w:pPr>
        <w:spacing w:after="27" w:line="250" w:lineRule="auto"/>
        <w:ind w:left="355"/>
        <w:jc w:val="left"/>
        <w:rPr>
          <w:b/>
        </w:rPr>
      </w:pPr>
    </w:p>
    <w:p w14:paraId="68D6F949" w14:textId="77777777" w:rsidR="00211942" w:rsidRDefault="00211942" w:rsidP="00C07942">
      <w:pPr>
        <w:spacing w:after="27" w:line="250" w:lineRule="auto"/>
        <w:ind w:left="0" w:firstLine="0"/>
        <w:jc w:val="left"/>
      </w:pPr>
    </w:p>
    <w:p w14:paraId="1A2642A8" w14:textId="62FFD19A" w:rsidR="00CD7427" w:rsidRDefault="00C07942" w:rsidP="00C07942">
      <w:pPr>
        <w:pStyle w:val="Titre1"/>
        <w:ind w:right="4" w:firstLine="0"/>
      </w:pPr>
      <w:r>
        <w:t>Références SGMC</w:t>
      </w:r>
    </w:p>
    <w:p w14:paraId="48D7F867" w14:textId="77777777" w:rsidR="00211942" w:rsidRDefault="00211942" w:rsidP="00211942">
      <w:pPr>
        <w:rPr>
          <w:b/>
        </w:rPr>
      </w:pPr>
    </w:p>
    <w:p w14:paraId="20616B4D" w14:textId="0B18E5F4" w:rsidR="00211942" w:rsidRDefault="00C07942" w:rsidP="00211942">
      <w:pPr>
        <w:rPr>
          <w:bCs/>
        </w:rPr>
      </w:pPr>
      <w:r w:rsidRPr="00C07942">
        <w:rPr>
          <w:bCs/>
        </w:rPr>
        <w:t>J’ai travaillé sous la supervision directe de Monsieur LEYNAERT (</w:t>
      </w:r>
      <w:proofErr w:type="gramStart"/>
      <w:r w:rsidRPr="00C07942">
        <w:rPr>
          <w:bCs/>
        </w:rPr>
        <w:t>DG )</w:t>
      </w:r>
      <w:proofErr w:type="gramEnd"/>
      <w:r w:rsidRPr="00C07942">
        <w:rPr>
          <w:bCs/>
        </w:rPr>
        <w:t xml:space="preserve"> et Monsieur Henri DE DINECHIN (DG</w:t>
      </w:r>
      <w:proofErr w:type="gramStart"/>
      <w:r w:rsidRPr="00C07942">
        <w:rPr>
          <w:bCs/>
        </w:rPr>
        <w:t>) ,</w:t>
      </w:r>
      <w:proofErr w:type="gramEnd"/>
      <w:r w:rsidRPr="00C07942">
        <w:rPr>
          <w:bCs/>
        </w:rPr>
        <w:t xml:space="preserve"> Julien CORREC (DRH Groupe)</w:t>
      </w:r>
      <w:r>
        <w:rPr>
          <w:bCs/>
        </w:rPr>
        <w:t xml:space="preserve"> </w:t>
      </w:r>
    </w:p>
    <w:p w14:paraId="04B85245" w14:textId="2E38CA5A" w:rsidR="00C07942" w:rsidRDefault="00C07942" w:rsidP="00C07942">
      <w:pPr>
        <w:ind w:left="0" w:firstLine="0"/>
        <w:rPr>
          <w:bCs/>
        </w:rPr>
      </w:pPr>
    </w:p>
    <w:p w14:paraId="53B7BBC1" w14:textId="4AAACBE1" w:rsidR="00C07942" w:rsidRDefault="00C07942" w:rsidP="00211942">
      <w:pPr>
        <w:rPr>
          <w:bCs/>
        </w:rPr>
      </w:pPr>
    </w:p>
    <w:p w14:paraId="13AB56FF" w14:textId="069D4F2F" w:rsidR="00C07942" w:rsidRDefault="00C07942" w:rsidP="00C07942">
      <w:pPr>
        <w:pStyle w:val="Titre1"/>
        <w:ind w:right="4" w:firstLine="0"/>
      </w:pPr>
      <w:r>
        <w:t xml:space="preserve">Autres Références </w:t>
      </w:r>
    </w:p>
    <w:p w14:paraId="155C5EBE" w14:textId="77777777" w:rsidR="00C07942" w:rsidRPr="00C07942" w:rsidRDefault="00C07942" w:rsidP="00211942">
      <w:pPr>
        <w:rPr>
          <w:bCs/>
        </w:rPr>
      </w:pPr>
    </w:p>
    <w:p w14:paraId="545E2151" w14:textId="77777777" w:rsidR="00211942" w:rsidRDefault="00B60399" w:rsidP="00211942">
      <w:r>
        <w:rPr>
          <w:b/>
        </w:rPr>
        <w:t>Wilfried NKPWALLA</w:t>
      </w:r>
      <w:r>
        <w:t>, D</w:t>
      </w:r>
      <w:r w:rsidR="00BE7D13">
        <w:t>irecteur General de ONYX,</w:t>
      </w:r>
    </w:p>
    <w:p w14:paraId="3A31110B" w14:textId="3DD15B66" w:rsidR="00211942" w:rsidRDefault="00211942" w:rsidP="00211942">
      <w:pPr>
        <w:ind w:left="345" w:firstLine="0"/>
      </w:pPr>
      <w:r>
        <w:t>« </w:t>
      </w:r>
      <w:r w:rsidRPr="00211942">
        <w:t>Si tu lui confies une mission opérationnelle elle la transforme une mission stratégique</w:t>
      </w:r>
      <w:r>
        <w:t>. Elle est au cœur de l’action et travaille avec beaucoup de détermination</w:t>
      </w:r>
      <w:proofErr w:type="gramStart"/>
      <w:r>
        <w:t>.</w:t>
      </w:r>
      <w:r w:rsidR="00BE7D13">
        <w:t>»</w:t>
      </w:r>
      <w:proofErr w:type="gramEnd"/>
    </w:p>
    <w:p w14:paraId="0767AD10" w14:textId="77777777" w:rsidR="00211942" w:rsidRDefault="00211942" w:rsidP="00211942">
      <w:pPr>
        <w:ind w:left="345" w:firstLine="0"/>
      </w:pPr>
    </w:p>
    <w:p w14:paraId="2F66FF07" w14:textId="77777777" w:rsidR="00211942" w:rsidRDefault="00211942" w:rsidP="00211942">
      <w:pPr>
        <w:ind w:left="345" w:firstLine="0"/>
      </w:pPr>
      <w:r>
        <w:rPr>
          <w:b/>
        </w:rPr>
        <w:t xml:space="preserve">SEKOU MAIGA, </w:t>
      </w:r>
      <w:r>
        <w:t xml:space="preserve">Directeur Projet AMBERO, GIZ </w:t>
      </w:r>
    </w:p>
    <w:p w14:paraId="1D527C92" w14:textId="77777777" w:rsidR="00211942" w:rsidRDefault="00211942" w:rsidP="00211942">
      <w:pPr>
        <w:ind w:left="345" w:firstLine="0"/>
      </w:pPr>
      <w:r w:rsidRPr="00211942">
        <w:t>Si vous avez des projets d’envergure, qui nécessite un appui RH majeur, Marie est la bonne personne à qui confier le dossier. Elle nous a été d’une grande aide lors de la mise en place et l’exécution d</w:t>
      </w:r>
      <w:r w:rsidR="00BE7D13">
        <w:t>u projet PAMEC II au Cameroun.</w:t>
      </w:r>
    </w:p>
    <w:p w14:paraId="0081BC64" w14:textId="77777777" w:rsidR="00211942" w:rsidRPr="00211942" w:rsidRDefault="00211942" w:rsidP="00211942">
      <w:pPr>
        <w:ind w:left="345" w:firstLine="0"/>
      </w:pPr>
      <w:r w:rsidRPr="00211942">
        <w:t xml:space="preserve"> </w:t>
      </w:r>
    </w:p>
    <w:p w14:paraId="0C250985" w14:textId="77777777" w:rsidR="00211942" w:rsidRDefault="00211942" w:rsidP="00211942">
      <w:pPr>
        <w:spacing w:line="240" w:lineRule="auto"/>
      </w:pPr>
      <w:r>
        <w:rPr>
          <w:b/>
        </w:rPr>
        <w:t xml:space="preserve">Benilde MAMPOUYA, </w:t>
      </w:r>
      <w:r>
        <w:t>Directeur National Adjoint des Services support, CARE CAMEROUN,</w:t>
      </w:r>
    </w:p>
    <w:p w14:paraId="03EAE7D9" w14:textId="1C973E04" w:rsidR="00211942" w:rsidRPr="00F4486C" w:rsidRDefault="00F4486C" w:rsidP="00211942">
      <w:pPr>
        <w:spacing w:line="240" w:lineRule="auto"/>
      </w:pPr>
      <w:r>
        <w:t xml:space="preserve">Au-delà de ses compétences techniques qui ne sont plus à démontrer, </w:t>
      </w:r>
      <w:r w:rsidR="00211942" w:rsidRPr="00F4486C">
        <w:t>M</w:t>
      </w:r>
      <w:r>
        <w:t>arie a une é</w:t>
      </w:r>
      <w:r w:rsidR="00211942" w:rsidRPr="00F4486C">
        <w:t xml:space="preserve">nergie </w:t>
      </w:r>
      <w:r w:rsidR="00BE7D13" w:rsidRPr="00F4486C">
        <w:t>positive,</w:t>
      </w:r>
      <w:r w:rsidR="00211942" w:rsidRPr="00F4486C">
        <w:t xml:space="preserve"> elle est </w:t>
      </w:r>
      <w:r w:rsidR="00BE7D13" w:rsidRPr="00F4486C">
        <w:t>vivante,</w:t>
      </w:r>
      <w:r w:rsidR="00211942" w:rsidRPr="00F4486C">
        <w:t xml:space="preserve"> elle tra</w:t>
      </w:r>
      <w:r w:rsidRPr="00F4486C">
        <w:t xml:space="preserve">vaille avec grande autonomie. </w:t>
      </w:r>
      <w:r w:rsidR="00C07942">
        <w:t>Elle sait mener une</w:t>
      </w:r>
      <w:r w:rsidRPr="00F4486C">
        <w:t xml:space="preserve"> équipe elle s’</w:t>
      </w:r>
      <w:r>
        <w:t>intè</w:t>
      </w:r>
      <w:r w:rsidRPr="00F4486C">
        <w:t>gre facilement</w:t>
      </w:r>
      <w:r>
        <w:t>, pour un Directeur elle est une force de proposition dans la prise de décision stratégique.</w:t>
      </w:r>
    </w:p>
    <w:p w14:paraId="65CD151B" w14:textId="77777777" w:rsidR="00CD7427" w:rsidRPr="00211942" w:rsidRDefault="00B60399" w:rsidP="00211942">
      <w:pPr>
        <w:ind w:left="345" w:firstLine="0"/>
      </w:pPr>
      <w:r w:rsidRPr="00211942">
        <w:t xml:space="preserve"> </w:t>
      </w:r>
    </w:p>
    <w:p w14:paraId="07AFA7E2" w14:textId="77777777" w:rsidR="00BE7D13" w:rsidRDefault="00BE7D13" w:rsidP="00BE7D13">
      <w:pPr>
        <w:rPr>
          <w:b/>
        </w:rPr>
      </w:pPr>
      <w:r>
        <w:rPr>
          <w:b/>
        </w:rPr>
        <w:t>Alain Noel MEKULU MVONDO Directeur Général de la Caisse Nationale de Prévoyance Sociale</w:t>
      </w:r>
    </w:p>
    <w:p w14:paraId="78C836A8" w14:textId="77777777" w:rsidR="00BE7D13" w:rsidRPr="00BE7D13" w:rsidRDefault="00BE7D13" w:rsidP="00BE7D13">
      <w:r w:rsidRPr="00BE7D13">
        <w:t>Je me réjouis de la précision et de la concision avec lesquelles elle aborde les questions concernant la constitution, le suivi des dossiers CNPS, la fiscalité de la paie. Elle édifie les usagers par ses publications scientifiques.</w:t>
      </w:r>
      <w:r>
        <w:t xml:space="preserve"> C’est une personne à encourager.</w:t>
      </w:r>
    </w:p>
    <w:p w14:paraId="33E5B5A8" w14:textId="77777777" w:rsidR="00BE7D13" w:rsidRDefault="00BE7D13" w:rsidP="00BE7D13">
      <w:pPr>
        <w:rPr>
          <w:b/>
        </w:rPr>
      </w:pPr>
    </w:p>
    <w:p w14:paraId="0E76B3CB" w14:textId="77777777" w:rsidR="004176A0" w:rsidRDefault="004176A0" w:rsidP="004176A0">
      <w:pPr>
        <w:rPr>
          <w:b/>
        </w:rPr>
      </w:pPr>
      <w:r>
        <w:rPr>
          <w:b/>
        </w:rPr>
        <w:t>Grégoire OWONA, Ministre du Travail et la Sécurité Sociale du Cameroun.</w:t>
      </w:r>
    </w:p>
    <w:p w14:paraId="7ADC2A57" w14:textId="77777777" w:rsidR="00CD7427" w:rsidRPr="004176A0" w:rsidRDefault="004176A0" w:rsidP="004176A0">
      <w:r w:rsidRPr="004176A0">
        <w:t xml:space="preserve">C’est avec un immense plaisir que j’ai préfacé l’ouvrage de Madame </w:t>
      </w:r>
      <w:r w:rsidR="006768A2">
        <w:t xml:space="preserve">Marie </w:t>
      </w:r>
      <w:r w:rsidRPr="004176A0">
        <w:t xml:space="preserve">ABESSOLO portant sur l’administration du personnel. </w:t>
      </w:r>
    </w:p>
    <w:p w14:paraId="6B514343" w14:textId="77777777" w:rsidR="00921311" w:rsidRDefault="00921311" w:rsidP="00BE7D13">
      <w:pPr>
        <w:spacing w:line="240" w:lineRule="auto"/>
      </w:pPr>
    </w:p>
    <w:p w14:paraId="278E64B1" w14:textId="77777777" w:rsidR="0053431F" w:rsidRDefault="006768A2" w:rsidP="005E1D57">
      <w:pPr>
        <w:spacing w:line="240" w:lineRule="auto"/>
      </w:pPr>
      <w:r>
        <w:rPr>
          <w:b/>
        </w:rPr>
        <w:t>Cyrus NGO’O</w:t>
      </w:r>
      <w:r w:rsidR="0023063B">
        <w:rPr>
          <w:b/>
        </w:rPr>
        <w:t>,</w:t>
      </w:r>
      <w:r w:rsidR="0053431F">
        <w:rPr>
          <w:b/>
        </w:rPr>
        <w:t xml:space="preserve"> </w:t>
      </w:r>
      <w:r>
        <w:t>Directeur Général du Port Autonome de Douala</w:t>
      </w:r>
    </w:p>
    <w:p w14:paraId="1CB99DD0" w14:textId="77777777" w:rsidR="006768A2" w:rsidRDefault="006768A2" w:rsidP="006768A2">
      <w:pPr>
        <w:spacing w:line="240" w:lineRule="auto"/>
        <w:ind w:left="345" w:firstLine="0"/>
      </w:pPr>
      <w:r w:rsidRPr="006768A2">
        <w:t xml:space="preserve">Le Port Autonome de Douala </w:t>
      </w:r>
      <w:r>
        <w:t>a</w:t>
      </w:r>
      <w:r w:rsidRPr="006768A2">
        <w:t xml:space="preserve">ccompagne régulièrement Madame </w:t>
      </w:r>
      <w:r>
        <w:t xml:space="preserve">Marie </w:t>
      </w:r>
      <w:r w:rsidRPr="006768A2">
        <w:t>ABESSOLO</w:t>
      </w:r>
      <w:r>
        <w:t xml:space="preserve"> </w:t>
      </w:r>
      <w:r w:rsidRPr="006768A2">
        <w:t xml:space="preserve">dans l’organisation </w:t>
      </w:r>
      <w:r>
        <w:t>de ses é</w:t>
      </w:r>
      <w:r w:rsidRPr="006768A2">
        <w:t>v</w:t>
      </w:r>
      <w:r>
        <w:t xml:space="preserve">ènements </w:t>
      </w:r>
      <w:r w:rsidRPr="006768A2">
        <w:t>professionnels RH</w:t>
      </w:r>
    </w:p>
    <w:p w14:paraId="17E8014B" w14:textId="77777777" w:rsidR="006768A2" w:rsidRDefault="006768A2" w:rsidP="006768A2">
      <w:pPr>
        <w:spacing w:line="240" w:lineRule="auto"/>
        <w:ind w:left="345" w:firstLine="0"/>
      </w:pPr>
    </w:p>
    <w:p w14:paraId="3A864DB9" w14:textId="77777777" w:rsidR="006768A2" w:rsidRDefault="006768A2" w:rsidP="006768A2">
      <w:pPr>
        <w:spacing w:line="240" w:lineRule="auto"/>
        <w:ind w:left="345" w:firstLine="0"/>
      </w:pPr>
      <w:r w:rsidRPr="006768A2">
        <w:rPr>
          <w:b/>
        </w:rPr>
        <w:t>MOMAR KANE</w:t>
      </w:r>
      <w:r>
        <w:t xml:space="preserve"> –Directeur Général de FALOCAM</w:t>
      </w:r>
    </w:p>
    <w:p w14:paraId="4D6083E1" w14:textId="77777777" w:rsidR="006768A2" w:rsidRDefault="006768A2" w:rsidP="006768A2">
      <w:pPr>
        <w:spacing w:line="240" w:lineRule="auto"/>
        <w:ind w:left="345" w:firstLine="0"/>
      </w:pPr>
    </w:p>
    <w:p w14:paraId="0AB02822" w14:textId="77777777" w:rsidR="006768A2" w:rsidRDefault="006768A2" w:rsidP="006768A2">
      <w:pPr>
        <w:spacing w:line="240" w:lineRule="auto"/>
        <w:ind w:left="345" w:firstLine="0"/>
      </w:pPr>
      <w:r>
        <w:t xml:space="preserve">Madame </w:t>
      </w:r>
      <w:r w:rsidR="009E1C24">
        <w:t>ABESSOLO,</w:t>
      </w:r>
      <w:r>
        <w:t xml:space="preserve"> </w:t>
      </w:r>
      <w:r w:rsidR="009E1C24">
        <w:t>prend</w:t>
      </w:r>
      <w:r>
        <w:t xml:space="preserve"> au sérieux chaque mission qui lui est confiée. Elle est à l’écoute des besoins et cherche rapidement des solutions. Le résultat de notre collaboration est satisfaisant.</w:t>
      </w:r>
    </w:p>
    <w:p w14:paraId="23004837" w14:textId="77777777" w:rsidR="009E1C24" w:rsidRDefault="009E1C24" w:rsidP="006768A2">
      <w:pPr>
        <w:spacing w:line="240" w:lineRule="auto"/>
        <w:ind w:left="345" w:firstLine="0"/>
      </w:pPr>
    </w:p>
    <w:p w14:paraId="5CDF31BB" w14:textId="77777777" w:rsidR="009E1C24" w:rsidRDefault="009E1C24" w:rsidP="009E1C24">
      <w:pPr>
        <w:spacing w:line="240" w:lineRule="auto"/>
      </w:pPr>
      <w:r w:rsidRPr="009E1C24">
        <w:rPr>
          <w:b/>
        </w:rPr>
        <w:t xml:space="preserve">Me </w:t>
      </w:r>
      <w:r w:rsidR="005E1D57">
        <w:rPr>
          <w:b/>
        </w:rPr>
        <w:t>NDOKY</w:t>
      </w:r>
      <w:r w:rsidRPr="009E1C24">
        <w:rPr>
          <w:b/>
        </w:rPr>
        <w:t xml:space="preserve"> DIKOUME </w:t>
      </w:r>
      <w:r>
        <w:t>– Avocat au Barreau du Cameroun</w:t>
      </w:r>
    </w:p>
    <w:p w14:paraId="7983C545" w14:textId="04B15E3A" w:rsidR="00CD7427" w:rsidRDefault="009E1C24" w:rsidP="009E1C24">
      <w:pPr>
        <w:spacing w:line="240" w:lineRule="auto"/>
      </w:pPr>
      <w:r>
        <w:t xml:space="preserve">Marie est une DRH complète avec une bonne maitrise </w:t>
      </w:r>
      <w:proofErr w:type="gramStart"/>
      <w:r>
        <w:t>du volets</w:t>
      </w:r>
      <w:proofErr w:type="gramEnd"/>
      <w:r>
        <w:t xml:space="preserve"> </w:t>
      </w:r>
      <w:r w:rsidR="00C07942">
        <w:t>juridique,</w:t>
      </w:r>
      <w:r>
        <w:t xml:space="preserve"> nous avons entrepris </w:t>
      </w:r>
      <w:proofErr w:type="gramStart"/>
      <w:r>
        <w:t>plusieurs démarche</w:t>
      </w:r>
      <w:proofErr w:type="gramEnd"/>
      <w:r>
        <w:t xml:space="preserve"> auprès de la cour commune de justice et d’arbitrage – ABIDJAN elle sait suivre efficacement le </w:t>
      </w:r>
      <w:r w:rsidR="00C07942">
        <w:t>contentieux.</w:t>
      </w:r>
      <w:r w:rsidR="00B60399">
        <w:t xml:space="preserve"> </w:t>
      </w:r>
    </w:p>
    <w:p w14:paraId="4F33EF50" w14:textId="77777777" w:rsidR="009E1C24" w:rsidRDefault="009E1C24" w:rsidP="009E1C24">
      <w:pPr>
        <w:spacing w:line="240" w:lineRule="auto"/>
      </w:pPr>
    </w:p>
    <w:p w14:paraId="1670A4A9" w14:textId="77777777" w:rsidR="009E1C24" w:rsidRPr="009E1C24" w:rsidRDefault="009E1C24" w:rsidP="009E1C24">
      <w:pPr>
        <w:spacing w:line="240" w:lineRule="auto"/>
        <w:rPr>
          <w:b/>
        </w:rPr>
      </w:pPr>
      <w:r w:rsidRPr="009E1C24">
        <w:rPr>
          <w:b/>
        </w:rPr>
        <w:t>Me Vanessa DE HAPPI</w:t>
      </w:r>
      <w:r>
        <w:rPr>
          <w:b/>
        </w:rPr>
        <w:t xml:space="preserve"> – </w:t>
      </w:r>
      <w:r w:rsidRPr="009E1C24">
        <w:t>Avocat au Barreau du Cameroun et du Quebec</w:t>
      </w:r>
    </w:p>
    <w:p w14:paraId="0F5E66FD" w14:textId="77777777" w:rsidR="00C07942" w:rsidRDefault="009E1C24" w:rsidP="009E1C24">
      <w:pPr>
        <w:spacing w:line="240" w:lineRule="auto"/>
      </w:pPr>
      <w:r>
        <w:t>Marie fait partie de la nouvelle génération de DRH qui innove, qui partage leurs connaissances</w:t>
      </w:r>
      <w:r w:rsidR="005E1D57">
        <w:t xml:space="preserve"> et qui dans </w:t>
      </w:r>
    </w:p>
    <w:p w14:paraId="5AF3F540" w14:textId="77777777" w:rsidR="00C07942" w:rsidRDefault="00C07942" w:rsidP="009E1C24">
      <w:pPr>
        <w:spacing w:line="240" w:lineRule="auto"/>
      </w:pPr>
    </w:p>
    <w:p w14:paraId="182485A0" w14:textId="77777777" w:rsidR="00C07942" w:rsidRDefault="00C07942" w:rsidP="009E1C24">
      <w:pPr>
        <w:spacing w:line="240" w:lineRule="auto"/>
      </w:pPr>
    </w:p>
    <w:p w14:paraId="202D629E" w14:textId="77777777" w:rsidR="00C07942" w:rsidRDefault="00C07942" w:rsidP="00C07942">
      <w:pPr>
        <w:spacing w:line="240" w:lineRule="auto"/>
        <w:ind w:left="0" w:firstLine="0"/>
      </w:pPr>
    </w:p>
    <w:p w14:paraId="458F1C46" w14:textId="77777777" w:rsidR="00C07942" w:rsidRDefault="00C07942" w:rsidP="009E1C24">
      <w:pPr>
        <w:spacing w:line="240" w:lineRule="auto"/>
      </w:pPr>
    </w:p>
    <w:p w14:paraId="118AAAFE" w14:textId="77777777" w:rsidR="00C07942" w:rsidRDefault="00C07942" w:rsidP="009E1C24">
      <w:pPr>
        <w:spacing w:line="240" w:lineRule="auto"/>
      </w:pPr>
    </w:p>
    <w:p w14:paraId="02D97250" w14:textId="77777777" w:rsidR="00C07942" w:rsidRDefault="00C07942" w:rsidP="009E1C24">
      <w:pPr>
        <w:spacing w:line="240" w:lineRule="auto"/>
      </w:pPr>
    </w:p>
    <w:p w14:paraId="40D189E6" w14:textId="7E6BED5A" w:rsidR="009E1C24" w:rsidRDefault="005E1D57" w:rsidP="00C07942">
      <w:pPr>
        <w:spacing w:line="240" w:lineRule="auto"/>
      </w:pPr>
      <w:proofErr w:type="gramStart"/>
      <w:r>
        <w:t>la</w:t>
      </w:r>
      <w:proofErr w:type="gramEnd"/>
      <w:r>
        <w:t xml:space="preserve"> simplicité </w:t>
      </w:r>
      <w:proofErr w:type="gramStart"/>
      <w:r>
        <w:t>ont</w:t>
      </w:r>
      <w:proofErr w:type="gramEnd"/>
      <w:r>
        <w:t xml:space="preserve"> un impact significatif</w:t>
      </w:r>
      <w:r w:rsidR="009E1C24">
        <w:t xml:space="preserve">. L’une de ses principales forces c’est sa double déclinaison de RH et juriste ce qui </w:t>
      </w:r>
      <w:r>
        <w:t xml:space="preserve">est </w:t>
      </w:r>
      <w:r w:rsidR="009E1C24">
        <w:t>une valeur ajoutée stratégique pour l’</w:t>
      </w:r>
      <w:r>
        <w:t>entreprise. En tant qu’Avocat, il est plaisant de travailler avec une DRH orientée juridique</w:t>
      </w:r>
      <w:r w:rsidR="00C07942">
        <w:t>.</w:t>
      </w:r>
    </w:p>
    <w:sectPr w:rsidR="009E1C24">
      <w:footerReference w:type="even" r:id="rId13"/>
      <w:footerReference w:type="default" r:id="rId14"/>
      <w:footerReference w:type="first" r:id="rId15"/>
      <w:pgSz w:w="11906" w:h="16838"/>
      <w:pgMar w:top="500" w:right="620" w:bottom="1437" w:left="62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09AE" w14:textId="77777777" w:rsidR="005A566C" w:rsidRDefault="005A566C">
      <w:pPr>
        <w:spacing w:after="0" w:line="240" w:lineRule="auto"/>
      </w:pPr>
      <w:r>
        <w:separator/>
      </w:r>
    </w:p>
  </w:endnote>
  <w:endnote w:type="continuationSeparator" w:id="0">
    <w:p w14:paraId="18A97447" w14:textId="77777777" w:rsidR="005A566C" w:rsidRDefault="005A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5C5A" w14:textId="77777777" w:rsidR="00CD7427" w:rsidRDefault="00B60399">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color w:val="5B9BD5"/>
        <w:sz w:val="24"/>
      </w:rPr>
      <w:t>1</w:t>
    </w:r>
    <w:r>
      <w:rPr>
        <w:rFonts w:ascii="Times New Roman" w:eastAsia="Times New Roman" w:hAnsi="Times New Roman" w:cs="Times New Roman"/>
        <w:color w:val="5B9BD5"/>
        <w:sz w:val="24"/>
      </w:rPr>
      <w:fldChar w:fldCharType="end"/>
    </w:r>
    <w:r>
      <w:rPr>
        <w:rFonts w:ascii="Times New Roman" w:eastAsia="Times New Roman" w:hAnsi="Times New Roman" w:cs="Times New Roman"/>
        <w:color w:val="5B9BD5"/>
        <w:sz w:val="24"/>
      </w:rPr>
      <w:t xml:space="preserve"> </w:t>
    </w:r>
  </w:p>
  <w:p w14:paraId="755599D8" w14:textId="77777777" w:rsidR="00CD7427" w:rsidRDefault="00B60399">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D4E3" w14:textId="77777777" w:rsidR="00CD7427" w:rsidRDefault="00B60399">
    <w:pPr>
      <w:spacing w:after="0" w:line="259" w:lineRule="auto"/>
      <w:ind w:left="0" w:right="5" w:firstLine="0"/>
      <w:jc w:val="center"/>
    </w:pPr>
    <w:r>
      <w:fldChar w:fldCharType="begin"/>
    </w:r>
    <w:r>
      <w:instrText xml:space="preserve"> PAGE   \* MERGEFORMAT </w:instrText>
    </w:r>
    <w:r>
      <w:fldChar w:fldCharType="separate"/>
    </w:r>
    <w:r w:rsidR="008248D3" w:rsidRPr="008248D3">
      <w:rPr>
        <w:rFonts w:ascii="Times New Roman" w:eastAsia="Times New Roman" w:hAnsi="Times New Roman" w:cs="Times New Roman"/>
        <w:noProof/>
        <w:color w:val="5B9BD5"/>
        <w:sz w:val="24"/>
      </w:rPr>
      <w:t>1</w:t>
    </w:r>
    <w:r>
      <w:rPr>
        <w:rFonts w:ascii="Times New Roman" w:eastAsia="Times New Roman" w:hAnsi="Times New Roman" w:cs="Times New Roman"/>
        <w:color w:val="5B9BD5"/>
        <w:sz w:val="24"/>
      </w:rPr>
      <w:fldChar w:fldCharType="end"/>
    </w:r>
    <w:r>
      <w:rPr>
        <w:rFonts w:ascii="Times New Roman" w:eastAsia="Times New Roman" w:hAnsi="Times New Roman" w:cs="Times New Roman"/>
        <w:color w:val="5B9BD5"/>
        <w:sz w:val="24"/>
      </w:rPr>
      <w:t xml:space="preserve"> </w:t>
    </w:r>
  </w:p>
  <w:p w14:paraId="64E4D21E" w14:textId="77777777" w:rsidR="00CD7427" w:rsidRDefault="00B60399">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79BB" w14:textId="77777777" w:rsidR="00CD7427" w:rsidRDefault="00B60399">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color w:val="5B9BD5"/>
        <w:sz w:val="24"/>
      </w:rPr>
      <w:t>1</w:t>
    </w:r>
    <w:r>
      <w:rPr>
        <w:rFonts w:ascii="Times New Roman" w:eastAsia="Times New Roman" w:hAnsi="Times New Roman" w:cs="Times New Roman"/>
        <w:color w:val="5B9BD5"/>
        <w:sz w:val="24"/>
      </w:rPr>
      <w:fldChar w:fldCharType="end"/>
    </w:r>
    <w:r>
      <w:rPr>
        <w:rFonts w:ascii="Times New Roman" w:eastAsia="Times New Roman" w:hAnsi="Times New Roman" w:cs="Times New Roman"/>
        <w:color w:val="5B9BD5"/>
        <w:sz w:val="24"/>
      </w:rPr>
      <w:t xml:space="preserve"> </w:t>
    </w:r>
  </w:p>
  <w:p w14:paraId="0558EB54" w14:textId="77777777" w:rsidR="00CD7427" w:rsidRDefault="00B60399">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D23D" w14:textId="77777777" w:rsidR="005A566C" w:rsidRDefault="005A566C">
      <w:pPr>
        <w:spacing w:after="0" w:line="240" w:lineRule="auto"/>
      </w:pPr>
      <w:r>
        <w:separator/>
      </w:r>
    </w:p>
  </w:footnote>
  <w:footnote w:type="continuationSeparator" w:id="0">
    <w:p w14:paraId="082C35CC" w14:textId="77777777" w:rsidR="005A566C" w:rsidRDefault="005A5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1F7"/>
    <w:multiLevelType w:val="hybridMultilevel"/>
    <w:tmpl w:val="A11C4102"/>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893665E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5C82D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210FB9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28F49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EA9D6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0E9DF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6848C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96F8B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045BE4"/>
    <w:multiLevelType w:val="hybridMultilevel"/>
    <w:tmpl w:val="339E8A9A"/>
    <w:lvl w:ilvl="0" w:tplc="040C000B">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9448361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1B612E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2CC4B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28C930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36C01C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C2C372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3129E4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82D0D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C772AB"/>
    <w:multiLevelType w:val="hybridMultilevel"/>
    <w:tmpl w:val="5742EFB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E381A21"/>
    <w:multiLevelType w:val="hybridMultilevel"/>
    <w:tmpl w:val="4B1A887C"/>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F4443D9"/>
    <w:multiLevelType w:val="hybridMultilevel"/>
    <w:tmpl w:val="2BEA3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F35F1"/>
    <w:multiLevelType w:val="hybridMultilevel"/>
    <w:tmpl w:val="27EE573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09029A8"/>
    <w:multiLevelType w:val="hybridMultilevel"/>
    <w:tmpl w:val="B7FA637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1F93417"/>
    <w:multiLevelType w:val="hybridMultilevel"/>
    <w:tmpl w:val="1F3C808A"/>
    <w:lvl w:ilvl="0" w:tplc="2200D5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3BB62FC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F6064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E8F2D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96537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B62EBC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2896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678203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E73606"/>
    <w:multiLevelType w:val="hybridMultilevel"/>
    <w:tmpl w:val="8ED64CB2"/>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893665E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5C82D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210FB9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28F49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EA9D6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0E9DF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6848C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96F8B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6F3D6A"/>
    <w:multiLevelType w:val="hybridMultilevel"/>
    <w:tmpl w:val="B8B8E0C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223761DF"/>
    <w:multiLevelType w:val="hybridMultilevel"/>
    <w:tmpl w:val="D5409B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9D2EFE"/>
    <w:multiLevelType w:val="hybridMultilevel"/>
    <w:tmpl w:val="07D4B998"/>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9BFEF0A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A4FC6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16EB2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17ACF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1045BF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9D870D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EC59A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D02FE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FE795A"/>
    <w:multiLevelType w:val="hybridMultilevel"/>
    <w:tmpl w:val="2860641A"/>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6C0388E">
      <w:start w:val="1"/>
      <w:numFmt w:val="bullet"/>
      <w:lvlText w:val="o"/>
      <w:lvlJc w:val="left"/>
      <w:pPr>
        <w:ind w:left="14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8E6460">
      <w:start w:val="1"/>
      <w:numFmt w:val="bullet"/>
      <w:lvlText w:val="▪"/>
      <w:lvlJc w:val="left"/>
      <w:pPr>
        <w:ind w:left="21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1889FC6">
      <w:start w:val="1"/>
      <w:numFmt w:val="bullet"/>
      <w:lvlText w:val="•"/>
      <w:lvlJc w:val="left"/>
      <w:pPr>
        <w:ind w:left="29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9C8F92">
      <w:start w:val="1"/>
      <w:numFmt w:val="bullet"/>
      <w:lvlText w:val="o"/>
      <w:lvlJc w:val="left"/>
      <w:pPr>
        <w:ind w:left="36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A46BE8">
      <w:start w:val="1"/>
      <w:numFmt w:val="bullet"/>
      <w:lvlText w:val="▪"/>
      <w:lvlJc w:val="left"/>
      <w:pPr>
        <w:ind w:left="43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9644C8">
      <w:start w:val="1"/>
      <w:numFmt w:val="bullet"/>
      <w:lvlText w:val="•"/>
      <w:lvlJc w:val="left"/>
      <w:pPr>
        <w:ind w:left="50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64B690">
      <w:start w:val="1"/>
      <w:numFmt w:val="bullet"/>
      <w:lvlText w:val="o"/>
      <w:lvlJc w:val="left"/>
      <w:pPr>
        <w:ind w:left="57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0223438">
      <w:start w:val="1"/>
      <w:numFmt w:val="bullet"/>
      <w:lvlText w:val="▪"/>
      <w:lvlJc w:val="left"/>
      <w:pPr>
        <w:ind w:left="6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1824A4"/>
    <w:multiLevelType w:val="hybridMultilevel"/>
    <w:tmpl w:val="AB50C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F2AE0"/>
    <w:multiLevelType w:val="hybridMultilevel"/>
    <w:tmpl w:val="5E3A314E"/>
    <w:lvl w:ilvl="0" w:tplc="7FA2CFEE">
      <w:start w:val="25"/>
      <w:numFmt w:val="bullet"/>
      <w:lvlText w:val="➢"/>
      <w:lvlJc w:val="left"/>
      <w:pPr>
        <w:ind w:left="720" w:hanging="360"/>
      </w:pPr>
      <w:rPr>
        <w:rFonts w:ascii="Wingdings" w:eastAsia="Wingdings" w:hAnsi="Wingdings" w:cs="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4D0273"/>
    <w:multiLevelType w:val="hybridMultilevel"/>
    <w:tmpl w:val="2830281E"/>
    <w:lvl w:ilvl="0" w:tplc="8C3EAA42">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6AEAE">
      <w:start w:val="1"/>
      <w:numFmt w:val="bullet"/>
      <w:lvlText w:val="▪"/>
      <w:lvlJc w:val="left"/>
      <w:pPr>
        <w:ind w:left="13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A1E9780">
      <w:start w:val="1"/>
      <w:numFmt w:val="bullet"/>
      <w:lvlText w:val="▪"/>
      <w:lvlJc w:val="left"/>
      <w:pPr>
        <w:ind w:left="20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E46D24A">
      <w:start w:val="1"/>
      <w:numFmt w:val="bullet"/>
      <w:lvlText w:val="•"/>
      <w:lvlJc w:val="left"/>
      <w:pPr>
        <w:ind w:left="28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74CBF4">
      <w:start w:val="1"/>
      <w:numFmt w:val="bullet"/>
      <w:lvlText w:val="o"/>
      <w:lvlJc w:val="left"/>
      <w:pPr>
        <w:ind w:left="35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F885BE">
      <w:start w:val="1"/>
      <w:numFmt w:val="bullet"/>
      <w:lvlText w:val="▪"/>
      <w:lvlJc w:val="left"/>
      <w:pPr>
        <w:ind w:left="42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404EFA">
      <w:start w:val="1"/>
      <w:numFmt w:val="bullet"/>
      <w:lvlText w:val="•"/>
      <w:lvlJc w:val="left"/>
      <w:pPr>
        <w:ind w:left="49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506624">
      <w:start w:val="1"/>
      <w:numFmt w:val="bullet"/>
      <w:lvlText w:val="o"/>
      <w:lvlJc w:val="left"/>
      <w:pPr>
        <w:ind w:left="56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DA454EE">
      <w:start w:val="1"/>
      <w:numFmt w:val="bullet"/>
      <w:lvlText w:val="▪"/>
      <w:lvlJc w:val="left"/>
      <w:pPr>
        <w:ind w:left="64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0E5379"/>
    <w:multiLevelType w:val="hybridMultilevel"/>
    <w:tmpl w:val="4064A870"/>
    <w:lvl w:ilvl="0" w:tplc="845EB1F4">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3665E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5C82D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210FB9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28F49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EA9D6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0E9DF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6848C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96F8B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4CD5CCE"/>
    <w:multiLevelType w:val="hybridMultilevel"/>
    <w:tmpl w:val="0AEA2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962493"/>
    <w:multiLevelType w:val="hybridMultilevel"/>
    <w:tmpl w:val="09160FAE"/>
    <w:lvl w:ilvl="0" w:tplc="040C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952104C">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B3EE62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2A279D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682F2CA">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7641E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74D79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C67AAC">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F38D8F6">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0246C46"/>
    <w:multiLevelType w:val="hybridMultilevel"/>
    <w:tmpl w:val="EF7E45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EC5B18"/>
    <w:multiLevelType w:val="hybridMultilevel"/>
    <w:tmpl w:val="EC1C86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0D4258"/>
    <w:multiLevelType w:val="hybridMultilevel"/>
    <w:tmpl w:val="3672FD52"/>
    <w:lvl w:ilvl="0" w:tplc="040C0005">
      <w:start w:val="1"/>
      <w:numFmt w:val="bullet"/>
      <w:lvlText w:val=""/>
      <w:lvlJc w:val="left"/>
      <w:pPr>
        <w:ind w:left="284"/>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6C0388E">
      <w:start w:val="1"/>
      <w:numFmt w:val="bullet"/>
      <w:lvlText w:val="o"/>
      <w:lvlJc w:val="left"/>
      <w:pPr>
        <w:ind w:left="1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8E6460">
      <w:start w:val="1"/>
      <w:numFmt w:val="bullet"/>
      <w:lvlText w:val="▪"/>
      <w:lvlJc w:val="left"/>
      <w:pPr>
        <w:ind w:left="1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1889FC6">
      <w:start w:val="1"/>
      <w:numFmt w:val="bullet"/>
      <w:lvlText w:val="•"/>
      <w:lvlJc w:val="left"/>
      <w:pPr>
        <w:ind w:left="2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9C8F92">
      <w:start w:val="1"/>
      <w:numFmt w:val="bullet"/>
      <w:lvlText w:val="o"/>
      <w:lvlJc w:val="left"/>
      <w:pPr>
        <w:ind w:left="32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A46BE8">
      <w:start w:val="1"/>
      <w:numFmt w:val="bullet"/>
      <w:lvlText w:val="▪"/>
      <w:lvlJc w:val="left"/>
      <w:pPr>
        <w:ind w:left="39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9644C8">
      <w:start w:val="1"/>
      <w:numFmt w:val="bullet"/>
      <w:lvlText w:val="•"/>
      <w:lvlJc w:val="left"/>
      <w:pPr>
        <w:ind w:left="46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64B690">
      <w:start w:val="1"/>
      <w:numFmt w:val="bullet"/>
      <w:lvlText w:val="o"/>
      <w:lvlJc w:val="left"/>
      <w:pPr>
        <w:ind w:left="5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0223438">
      <w:start w:val="1"/>
      <w:numFmt w:val="bullet"/>
      <w:lvlText w:val="▪"/>
      <w:lvlJc w:val="left"/>
      <w:pPr>
        <w:ind w:left="6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47D195D"/>
    <w:multiLevelType w:val="hybridMultilevel"/>
    <w:tmpl w:val="8338928A"/>
    <w:lvl w:ilvl="0" w:tplc="5F3E525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BFEF0A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A4FC6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16EB2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17ACF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1045BF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9D870D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EC59A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D02FE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4A34549"/>
    <w:multiLevelType w:val="hybridMultilevel"/>
    <w:tmpl w:val="A5F89900"/>
    <w:lvl w:ilvl="0" w:tplc="2200D5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5349B0A">
      <w:start w:val="1"/>
      <w:numFmt w:val="bullet"/>
      <w:lvlRestart w:val="0"/>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B62FC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F6064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E8F2D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96537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B62EBC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2896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678203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9A37B6"/>
    <w:multiLevelType w:val="hybridMultilevel"/>
    <w:tmpl w:val="1BCA91EA"/>
    <w:lvl w:ilvl="0" w:tplc="040C000B">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85AC6E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72DE8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A254D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04949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CC34B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BA6A8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AEA60B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8E0284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2B24E8"/>
    <w:multiLevelType w:val="hybridMultilevel"/>
    <w:tmpl w:val="0A52659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2331415"/>
    <w:multiLevelType w:val="hybridMultilevel"/>
    <w:tmpl w:val="232A6296"/>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6C0388E">
      <w:start w:val="1"/>
      <w:numFmt w:val="bullet"/>
      <w:lvlText w:val="o"/>
      <w:lvlJc w:val="left"/>
      <w:pPr>
        <w:ind w:left="14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8E6460">
      <w:start w:val="1"/>
      <w:numFmt w:val="bullet"/>
      <w:lvlText w:val="▪"/>
      <w:lvlJc w:val="left"/>
      <w:pPr>
        <w:ind w:left="21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1889FC6">
      <w:start w:val="1"/>
      <w:numFmt w:val="bullet"/>
      <w:lvlText w:val="•"/>
      <w:lvlJc w:val="left"/>
      <w:pPr>
        <w:ind w:left="29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9C8F92">
      <w:start w:val="1"/>
      <w:numFmt w:val="bullet"/>
      <w:lvlText w:val="o"/>
      <w:lvlJc w:val="left"/>
      <w:pPr>
        <w:ind w:left="36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A46BE8">
      <w:start w:val="1"/>
      <w:numFmt w:val="bullet"/>
      <w:lvlText w:val="▪"/>
      <w:lvlJc w:val="left"/>
      <w:pPr>
        <w:ind w:left="43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9644C8">
      <w:start w:val="1"/>
      <w:numFmt w:val="bullet"/>
      <w:lvlText w:val="•"/>
      <w:lvlJc w:val="left"/>
      <w:pPr>
        <w:ind w:left="50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64B690">
      <w:start w:val="1"/>
      <w:numFmt w:val="bullet"/>
      <w:lvlText w:val="o"/>
      <w:lvlJc w:val="left"/>
      <w:pPr>
        <w:ind w:left="57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0223438">
      <w:start w:val="1"/>
      <w:numFmt w:val="bullet"/>
      <w:lvlText w:val="▪"/>
      <w:lvlJc w:val="left"/>
      <w:pPr>
        <w:ind w:left="6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6100BF"/>
    <w:multiLevelType w:val="hybridMultilevel"/>
    <w:tmpl w:val="E3CCB09A"/>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4E6D19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59C9D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8CF67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0DEB63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7A478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4A4DE4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1C346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6EEC2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77B1640"/>
    <w:multiLevelType w:val="hybridMultilevel"/>
    <w:tmpl w:val="D24E7306"/>
    <w:lvl w:ilvl="0" w:tplc="040C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760394C">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381FE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06C4EC4">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67C29FC">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FCDEE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B74AC68">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112844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8ECFCE">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990E30"/>
    <w:multiLevelType w:val="hybridMultilevel"/>
    <w:tmpl w:val="E80231AC"/>
    <w:lvl w:ilvl="0" w:tplc="E1761AB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5AC6E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72DE8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A254D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04949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CC34B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BA6A8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AEA60B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8E0284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D3D7C2F"/>
    <w:multiLevelType w:val="hybridMultilevel"/>
    <w:tmpl w:val="4880C9DA"/>
    <w:lvl w:ilvl="0" w:tplc="7DE8A3C6">
      <w:start w:val="1"/>
      <w:numFmt w:val="bullet"/>
      <w:lvlText w:val="-"/>
      <w:lvlJc w:val="left"/>
      <w:pPr>
        <w:ind w:left="6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40C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B3B0DC6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3A83BC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0DE6FF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426ED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BCDF8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F26B5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34FD8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DD973D9"/>
    <w:multiLevelType w:val="hybridMultilevel"/>
    <w:tmpl w:val="20DC0ED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0F77211"/>
    <w:multiLevelType w:val="hybridMultilevel"/>
    <w:tmpl w:val="82381E50"/>
    <w:lvl w:ilvl="0" w:tplc="040C0005">
      <w:start w:val="1"/>
      <w:numFmt w:val="bullet"/>
      <w:lvlText w:val=""/>
      <w:lvlJc w:val="left"/>
      <w:pPr>
        <w:ind w:left="1092" w:hanging="360"/>
      </w:pPr>
      <w:rPr>
        <w:rFonts w:ascii="Wingdings" w:hAnsi="Wingdings"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33" w15:restartNumberingAfterBreak="0">
    <w:nsid w:val="7294651F"/>
    <w:multiLevelType w:val="hybridMultilevel"/>
    <w:tmpl w:val="55BECC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E87450"/>
    <w:multiLevelType w:val="hybridMultilevel"/>
    <w:tmpl w:val="E9C841A0"/>
    <w:lvl w:ilvl="0" w:tplc="8C3EAA4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CA1E97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E46D24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74CBF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F885B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404EF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50662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DA454E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9867683">
    <w:abstractNumId w:val="22"/>
  </w:num>
  <w:num w:numId="2" w16cid:durableId="7298475">
    <w:abstractNumId w:val="16"/>
  </w:num>
  <w:num w:numId="3" w16cid:durableId="1766732455">
    <w:abstractNumId w:val="12"/>
  </w:num>
  <w:num w:numId="4" w16cid:durableId="640816850">
    <w:abstractNumId w:val="27"/>
  </w:num>
  <w:num w:numId="5" w16cid:durableId="2051683480">
    <w:abstractNumId w:val="15"/>
  </w:num>
  <w:num w:numId="6" w16cid:durableId="567804655">
    <w:abstractNumId w:val="23"/>
  </w:num>
  <w:num w:numId="7" w16cid:durableId="1938707086">
    <w:abstractNumId w:val="30"/>
  </w:num>
  <w:num w:numId="8" w16cid:durableId="936711314">
    <w:abstractNumId w:val="18"/>
  </w:num>
  <w:num w:numId="9" w16cid:durableId="211189705">
    <w:abstractNumId w:val="28"/>
  </w:num>
  <w:num w:numId="10" w16cid:durableId="1872180823">
    <w:abstractNumId w:val="29"/>
  </w:num>
  <w:num w:numId="11" w16cid:durableId="940142820">
    <w:abstractNumId w:val="1"/>
  </w:num>
  <w:num w:numId="12" w16cid:durableId="928807825">
    <w:abstractNumId w:val="33"/>
  </w:num>
  <w:num w:numId="13" w16cid:durableId="216017275">
    <w:abstractNumId w:val="14"/>
  </w:num>
  <w:num w:numId="14" w16cid:durableId="1327591080">
    <w:abstractNumId w:val="11"/>
  </w:num>
  <w:num w:numId="15" w16cid:durableId="1667781578">
    <w:abstractNumId w:val="19"/>
  </w:num>
  <w:num w:numId="16" w16cid:durableId="52390138">
    <w:abstractNumId w:val="6"/>
  </w:num>
  <w:num w:numId="17" w16cid:durableId="295916882">
    <w:abstractNumId w:val="8"/>
  </w:num>
  <w:num w:numId="18" w16cid:durableId="564730600">
    <w:abstractNumId w:val="0"/>
  </w:num>
  <w:num w:numId="19" w16cid:durableId="790124346">
    <w:abstractNumId w:val="26"/>
  </w:num>
  <w:num w:numId="20" w16cid:durableId="1377774484">
    <w:abstractNumId w:val="21"/>
  </w:num>
  <w:num w:numId="21" w16cid:durableId="245189528">
    <w:abstractNumId w:val="4"/>
  </w:num>
  <w:num w:numId="22" w16cid:durableId="1124077146">
    <w:abstractNumId w:val="5"/>
  </w:num>
  <w:num w:numId="23" w16cid:durableId="585072299">
    <w:abstractNumId w:val="3"/>
  </w:num>
  <w:num w:numId="24" w16cid:durableId="808018473">
    <w:abstractNumId w:val="25"/>
  </w:num>
  <w:num w:numId="25" w16cid:durableId="1887527769">
    <w:abstractNumId w:val="7"/>
  </w:num>
  <w:num w:numId="26" w16cid:durableId="1631283351">
    <w:abstractNumId w:val="34"/>
  </w:num>
  <w:num w:numId="27" w16cid:durableId="1229149149">
    <w:abstractNumId w:val="24"/>
  </w:num>
  <w:num w:numId="28" w16cid:durableId="1551651291">
    <w:abstractNumId w:val="20"/>
  </w:num>
  <w:num w:numId="29" w16cid:durableId="42216069">
    <w:abstractNumId w:val="32"/>
  </w:num>
  <w:num w:numId="30" w16cid:durableId="864564914">
    <w:abstractNumId w:val="10"/>
  </w:num>
  <w:num w:numId="31" w16cid:durableId="1285622920">
    <w:abstractNumId w:val="9"/>
  </w:num>
  <w:num w:numId="32" w16cid:durableId="217934518">
    <w:abstractNumId w:val="17"/>
  </w:num>
  <w:num w:numId="33" w16cid:durableId="2000574739">
    <w:abstractNumId w:val="13"/>
  </w:num>
  <w:num w:numId="34" w16cid:durableId="161555130">
    <w:abstractNumId w:val="2"/>
  </w:num>
  <w:num w:numId="35" w16cid:durableId="5631068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27"/>
    <w:rsid w:val="00016CE6"/>
    <w:rsid w:val="00035102"/>
    <w:rsid w:val="000432C7"/>
    <w:rsid w:val="000C4EDB"/>
    <w:rsid w:val="001B1EE0"/>
    <w:rsid w:val="001F70B9"/>
    <w:rsid w:val="00211942"/>
    <w:rsid w:val="00215AE5"/>
    <w:rsid w:val="0023063B"/>
    <w:rsid w:val="0025478B"/>
    <w:rsid w:val="002A5B0F"/>
    <w:rsid w:val="002D1B78"/>
    <w:rsid w:val="002E4A6D"/>
    <w:rsid w:val="00340C91"/>
    <w:rsid w:val="00345676"/>
    <w:rsid w:val="00356DE8"/>
    <w:rsid w:val="003807EE"/>
    <w:rsid w:val="00397CF3"/>
    <w:rsid w:val="003F4221"/>
    <w:rsid w:val="004019C3"/>
    <w:rsid w:val="004020ED"/>
    <w:rsid w:val="004069D0"/>
    <w:rsid w:val="004176A0"/>
    <w:rsid w:val="004220F7"/>
    <w:rsid w:val="004359AE"/>
    <w:rsid w:val="004561D5"/>
    <w:rsid w:val="004A5E68"/>
    <w:rsid w:val="004C5AD7"/>
    <w:rsid w:val="004F2DC9"/>
    <w:rsid w:val="0053431F"/>
    <w:rsid w:val="00540D68"/>
    <w:rsid w:val="005A566C"/>
    <w:rsid w:val="005C3204"/>
    <w:rsid w:val="005E1D57"/>
    <w:rsid w:val="005E4D56"/>
    <w:rsid w:val="006225AD"/>
    <w:rsid w:val="006347D8"/>
    <w:rsid w:val="006768A2"/>
    <w:rsid w:val="00677AA5"/>
    <w:rsid w:val="00694670"/>
    <w:rsid w:val="006C7981"/>
    <w:rsid w:val="006F6806"/>
    <w:rsid w:val="00712909"/>
    <w:rsid w:val="00736ADE"/>
    <w:rsid w:val="007A1EE8"/>
    <w:rsid w:val="007D5B41"/>
    <w:rsid w:val="007D614D"/>
    <w:rsid w:val="007E2E55"/>
    <w:rsid w:val="008248D3"/>
    <w:rsid w:val="00830F6F"/>
    <w:rsid w:val="008551C8"/>
    <w:rsid w:val="00876CC0"/>
    <w:rsid w:val="0087759D"/>
    <w:rsid w:val="008D4E41"/>
    <w:rsid w:val="008F4A3D"/>
    <w:rsid w:val="00921311"/>
    <w:rsid w:val="00932C62"/>
    <w:rsid w:val="0094414A"/>
    <w:rsid w:val="0095014C"/>
    <w:rsid w:val="00965574"/>
    <w:rsid w:val="009E0C7F"/>
    <w:rsid w:val="009E1C24"/>
    <w:rsid w:val="00A20E9C"/>
    <w:rsid w:val="00A82843"/>
    <w:rsid w:val="00AA4C59"/>
    <w:rsid w:val="00AB4B2B"/>
    <w:rsid w:val="00B32AFD"/>
    <w:rsid w:val="00B357D8"/>
    <w:rsid w:val="00B60399"/>
    <w:rsid w:val="00BE7D13"/>
    <w:rsid w:val="00C07942"/>
    <w:rsid w:val="00C2267B"/>
    <w:rsid w:val="00C43D30"/>
    <w:rsid w:val="00C46D7F"/>
    <w:rsid w:val="00CD7427"/>
    <w:rsid w:val="00D0590F"/>
    <w:rsid w:val="00D45FBF"/>
    <w:rsid w:val="00D533DD"/>
    <w:rsid w:val="00D538D2"/>
    <w:rsid w:val="00D6039E"/>
    <w:rsid w:val="00DD64A7"/>
    <w:rsid w:val="00DE076D"/>
    <w:rsid w:val="00E321B5"/>
    <w:rsid w:val="00E656C7"/>
    <w:rsid w:val="00E75096"/>
    <w:rsid w:val="00E82774"/>
    <w:rsid w:val="00EA0D93"/>
    <w:rsid w:val="00EF6911"/>
    <w:rsid w:val="00F05BA3"/>
    <w:rsid w:val="00F25FEE"/>
    <w:rsid w:val="00F4486C"/>
    <w:rsid w:val="00F5645F"/>
    <w:rsid w:val="00F73CD2"/>
    <w:rsid w:val="00F84D01"/>
    <w:rsid w:val="00FA2153"/>
    <w:rsid w:val="00FA4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E86B"/>
  <w15:docId w15:val="{5621CC2F-1877-46C7-A6AB-7FB92430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0F"/>
    <w:pPr>
      <w:spacing w:after="29" w:line="248" w:lineRule="auto"/>
      <w:ind w:left="370" w:hanging="10"/>
      <w:jc w:val="both"/>
    </w:pPr>
    <w:rPr>
      <w:rFonts w:ascii="Bookman Old Style" w:eastAsia="Bookman Old Style" w:hAnsi="Bookman Old Style" w:cs="Bookman Old Style"/>
      <w:color w:val="000000"/>
      <w:sz w:val="20"/>
    </w:rPr>
  </w:style>
  <w:style w:type="paragraph" w:styleId="Titre1">
    <w:name w:val="heading 1"/>
    <w:next w:val="Normal"/>
    <w:link w:val="Titre1Car"/>
    <w:uiPriority w:val="9"/>
    <w:unhideWhenUsed/>
    <w:qFormat/>
    <w:pPr>
      <w:keepNext/>
      <w:keepLines/>
      <w:shd w:val="clear" w:color="auto" w:fill="BFBFBF"/>
      <w:spacing w:after="0"/>
      <w:ind w:left="10" w:hanging="10"/>
      <w:jc w:val="center"/>
      <w:outlineLvl w:val="0"/>
    </w:pPr>
    <w:rPr>
      <w:rFonts w:ascii="Bookman Old Style" w:eastAsia="Bookman Old Style" w:hAnsi="Bookman Old Style" w:cs="Bookman Old Style"/>
      <w:b/>
      <w:color w:val="000000"/>
      <w:sz w:val="26"/>
    </w:rPr>
  </w:style>
  <w:style w:type="paragraph" w:styleId="Titre2">
    <w:name w:val="heading 2"/>
    <w:next w:val="Normal"/>
    <w:link w:val="Titre2Car"/>
    <w:uiPriority w:val="9"/>
    <w:unhideWhenUsed/>
    <w:qFormat/>
    <w:pPr>
      <w:keepNext/>
      <w:keepLines/>
      <w:spacing w:after="18"/>
      <w:ind w:left="10" w:hanging="10"/>
      <w:outlineLvl w:val="1"/>
    </w:pPr>
    <w:rPr>
      <w:rFonts w:ascii="Bookman Old Style" w:eastAsia="Bookman Old Style" w:hAnsi="Bookman Old Style" w:cs="Bookman Old Style"/>
      <w:b/>
      <w:color w:val="ED7D31"/>
      <w:sz w:val="20"/>
    </w:rPr>
  </w:style>
  <w:style w:type="paragraph" w:styleId="Titre3">
    <w:name w:val="heading 3"/>
    <w:next w:val="Normal"/>
    <w:link w:val="Titre3Car"/>
    <w:uiPriority w:val="9"/>
    <w:unhideWhenUsed/>
    <w:qFormat/>
    <w:pPr>
      <w:keepNext/>
      <w:keepLines/>
      <w:spacing w:after="0"/>
      <w:ind w:left="10" w:hanging="10"/>
      <w:outlineLvl w:val="2"/>
    </w:pPr>
    <w:rPr>
      <w:rFonts w:ascii="Bookman Old Style" w:eastAsia="Bookman Old Style" w:hAnsi="Bookman Old Style" w:cs="Bookman Old Style"/>
      <w:b/>
      <w:color w:val="4472C4"/>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Bookman Old Style" w:eastAsia="Bookman Old Style" w:hAnsi="Bookman Old Style" w:cs="Bookman Old Style"/>
      <w:b/>
      <w:color w:val="4472C4"/>
      <w:sz w:val="20"/>
    </w:rPr>
  </w:style>
  <w:style w:type="character" w:customStyle="1" w:styleId="Titre2Car">
    <w:name w:val="Titre 2 Car"/>
    <w:link w:val="Titre2"/>
    <w:rPr>
      <w:rFonts w:ascii="Bookman Old Style" w:eastAsia="Bookman Old Style" w:hAnsi="Bookman Old Style" w:cs="Bookman Old Style"/>
      <w:b/>
      <w:color w:val="ED7D31"/>
      <w:sz w:val="20"/>
    </w:rPr>
  </w:style>
  <w:style w:type="character" w:customStyle="1" w:styleId="Titre1Car">
    <w:name w:val="Titre 1 Car"/>
    <w:link w:val="Titre1"/>
    <w:rPr>
      <w:rFonts w:ascii="Bookman Old Style" w:eastAsia="Bookman Old Style" w:hAnsi="Bookman Old Style" w:cs="Bookman Old Style"/>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6225AD"/>
    <w:pPr>
      <w:ind w:left="720"/>
      <w:contextualSpacing/>
    </w:pPr>
  </w:style>
  <w:style w:type="character" w:styleId="Lienhypertexte">
    <w:name w:val="Hyperlink"/>
    <w:basedOn w:val="Policepardfaut"/>
    <w:uiPriority w:val="99"/>
    <w:unhideWhenUsed/>
    <w:rsid w:val="00921311"/>
    <w:rPr>
      <w:color w:val="0563C1" w:themeColor="hyperlink"/>
      <w:u w:val="single"/>
    </w:rPr>
  </w:style>
  <w:style w:type="paragraph" w:styleId="Sansinterligne">
    <w:name w:val="No Spacing"/>
    <w:uiPriority w:val="1"/>
    <w:qFormat/>
    <w:rsid w:val="009E0C7F"/>
    <w:pPr>
      <w:spacing w:after="0" w:line="240" w:lineRule="auto"/>
      <w:ind w:left="370" w:hanging="10"/>
      <w:jc w:val="both"/>
    </w:pPr>
    <w:rPr>
      <w:rFonts w:ascii="Bookman Old Style" w:eastAsia="Bookman Old Style" w:hAnsi="Bookman Old Style" w:cs="Bookman Old Style"/>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ie-abessol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e-abessolo.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arie-abessolo.com/" TargetMode="External"/><Relationship Id="rId4" Type="http://schemas.openxmlformats.org/officeDocument/2006/relationships/settings" Target="settings.xml"/><Relationship Id="rId9" Type="http://schemas.openxmlformats.org/officeDocument/2006/relationships/hyperlink" Target="http://www.marie-abessolo.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3084-D17F-441A-A9FB-05ED2227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2716</Words>
  <Characters>14940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dc:creator>
  <cp:keywords/>
  <cp:lastModifiedBy>Marie ABESSOLO</cp:lastModifiedBy>
  <cp:revision>2</cp:revision>
  <cp:lastPrinted>2025-01-29T21:21:00Z</cp:lastPrinted>
  <dcterms:created xsi:type="dcterms:W3CDTF">2026-02-14T14:17:00Z</dcterms:created>
  <dcterms:modified xsi:type="dcterms:W3CDTF">2026-02-14T14:17:00Z</dcterms:modified>
</cp:coreProperties>
</file>